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950A8" w14:textId="6037A23E" w:rsidR="007A6D69" w:rsidRDefault="007A6D69">
      <w:pPr>
        <w:rPr>
          <w:lang w:val="en-US"/>
        </w:rPr>
      </w:pPr>
    </w:p>
    <w:p w14:paraId="51580A33" w14:textId="398C3306" w:rsidR="004A130C" w:rsidRDefault="004A130C">
      <w:pPr>
        <w:rPr>
          <w:lang w:val="en-US"/>
        </w:rPr>
      </w:pPr>
    </w:p>
    <w:p w14:paraId="528E479E" w14:textId="375E5B74" w:rsidR="004A130C" w:rsidRDefault="004A130C">
      <w:pPr>
        <w:rPr>
          <w:lang w:val="en-US"/>
        </w:rPr>
      </w:pPr>
    </w:p>
    <w:p w14:paraId="39E74FED" w14:textId="79F20851" w:rsidR="004A130C" w:rsidRDefault="004A130C">
      <w:pPr>
        <w:rPr>
          <w:lang w:val="en-US"/>
        </w:rPr>
      </w:pPr>
    </w:p>
    <w:p w14:paraId="553607BB" w14:textId="14D377F7" w:rsidR="004A130C" w:rsidRDefault="004A130C">
      <w:pPr>
        <w:rPr>
          <w:lang w:val="en-US"/>
        </w:rPr>
      </w:pPr>
    </w:p>
    <w:p w14:paraId="0FADE8D8" w14:textId="1DCA5D18" w:rsidR="004A130C" w:rsidRDefault="004A130C">
      <w:pPr>
        <w:rPr>
          <w:lang w:val="en-US"/>
        </w:rPr>
      </w:pPr>
    </w:p>
    <w:p w14:paraId="77622527" w14:textId="0B38354B" w:rsidR="004A130C" w:rsidRDefault="004A130C">
      <w:pPr>
        <w:rPr>
          <w:lang w:val="en-US"/>
        </w:rPr>
      </w:pPr>
    </w:p>
    <w:p w14:paraId="066135EC" w14:textId="5A5E50A3" w:rsidR="004A130C" w:rsidRDefault="004A130C">
      <w:pPr>
        <w:rPr>
          <w:lang w:val="en-US"/>
        </w:rPr>
      </w:pPr>
    </w:p>
    <w:p w14:paraId="6F485601" w14:textId="45184791" w:rsidR="004A130C" w:rsidRDefault="004A130C">
      <w:pPr>
        <w:rPr>
          <w:lang w:val="en-US"/>
        </w:rPr>
      </w:pPr>
    </w:p>
    <w:p w14:paraId="4F7E7265" w14:textId="40F77C09" w:rsidR="004A130C" w:rsidRDefault="004A130C">
      <w:pPr>
        <w:rPr>
          <w:lang w:val="en-US"/>
        </w:rPr>
      </w:pPr>
    </w:p>
    <w:p w14:paraId="715E3BF5" w14:textId="472F2C46" w:rsidR="004A130C" w:rsidRDefault="004A130C">
      <w:pPr>
        <w:rPr>
          <w:lang w:val="en-US"/>
        </w:rPr>
      </w:pPr>
    </w:p>
    <w:p w14:paraId="77C26673" w14:textId="77E12EA1" w:rsidR="004A130C" w:rsidRDefault="004A130C">
      <w:pPr>
        <w:rPr>
          <w:lang w:val="en-US"/>
        </w:rPr>
      </w:pPr>
    </w:p>
    <w:p w14:paraId="65E3225E" w14:textId="543054A4" w:rsidR="004A130C" w:rsidRDefault="004A130C" w:rsidP="00D26491">
      <w:pPr>
        <w:jc w:val="center"/>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When </w:t>
      </w:r>
      <w:r w:rsidR="00DD53A9">
        <w:rPr>
          <w:rFonts w:ascii="Times New Roman" w:hAnsi="Times New Roman" w:cs="Times New Roman"/>
          <w:b/>
          <w:bCs/>
          <w:sz w:val="24"/>
          <w:szCs w:val="24"/>
          <w:lang w:val="en-US"/>
        </w:rPr>
        <w:t>Diversity</w:t>
      </w:r>
      <w:r>
        <w:rPr>
          <w:rFonts w:ascii="Times New Roman" w:hAnsi="Times New Roman" w:cs="Times New Roman"/>
          <w:b/>
          <w:bCs/>
          <w:sz w:val="24"/>
          <w:szCs w:val="24"/>
          <w:lang w:val="en-US"/>
        </w:rPr>
        <w:t xml:space="preserve"> Isn’t Enough: </w:t>
      </w:r>
      <w:r w:rsidR="00C752B7">
        <w:rPr>
          <w:rFonts w:ascii="Times New Roman" w:hAnsi="Times New Roman" w:cs="Times New Roman"/>
          <w:b/>
          <w:bCs/>
          <w:sz w:val="24"/>
          <w:szCs w:val="24"/>
          <w:lang w:val="en-US"/>
        </w:rPr>
        <w:t xml:space="preserve">Developing Just and Inclusive Leaders </w:t>
      </w:r>
    </w:p>
    <w:p w14:paraId="5D2BF829" w14:textId="77777777" w:rsidR="00C752B7" w:rsidRDefault="00C752B7" w:rsidP="00C752B7">
      <w:pPr>
        <w:jc w:val="center"/>
        <w:rPr>
          <w:rFonts w:ascii="Times New Roman" w:hAnsi="Times New Roman" w:cs="Times New Roman"/>
          <w:b/>
          <w:bCs/>
          <w:sz w:val="24"/>
          <w:szCs w:val="24"/>
          <w:lang w:val="en-US"/>
        </w:rPr>
      </w:pPr>
    </w:p>
    <w:p w14:paraId="032FA634" w14:textId="5607CF36" w:rsidR="004A130C" w:rsidRDefault="004A130C">
      <w:pPr>
        <w:rPr>
          <w:rFonts w:ascii="Times New Roman" w:hAnsi="Times New Roman" w:cs="Times New Roman"/>
          <w:b/>
          <w:bCs/>
          <w:sz w:val="24"/>
          <w:szCs w:val="24"/>
          <w:lang w:val="en-US"/>
        </w:rPr>
      </w:pPr>
    </w:p>
    <w:p w14:paraId="04A53EEA" w14:textId="526B3787" w:rsidR="004A130C" w:rsidRDefault="004A130C">
      <w:pPr>
        <w:rPr>
          <w:rFonts w:ascii="Times New Roman" w:hAnsi="Times New Roman" w:cs="Times New Roman"/>
          <w:b/>
          <w:bCs/>
          <w:sz w:val="24"/>
          <w:szCs w:val="24"/>
          <w:lang w:val="en-US"/>
        </w:rPr>
      </w:pPr>
    </w:p>
    <w:p w14:paraId="763E096F" w14:textId="44FCEDE5" w:rsidR="004A130C" w:rsidRDefault="004A130C">
      <w:pPr>
        <w:rPr>
          <w:rFonts w:ascii="Times New Roman" w:hAnsi="Times New Roman" w:cs="Times New Roman"/>
          <w:b/>
          <w:bCs/>
          <w:sz w:val="24"/>
          <w:szCs w:val="24"/>
          <w:lang w:val="en-US"/>
        </w:rPr>
      </w:pPr>
    </w:p>
    <w:p w14:paraId="363F4CB9" w14:textId="356F2994" w:rsidR="004A130C" w:rsidRDefault="004A130C">
      <w:pPr>
        <w:rPr>
          <w:rFonts w:ascii="Times New Roman" w:hAnsi="Times New Roman" w:cs="Times New Roman"/>
          <w:b/>
          <w:bCs/>
          <w:sz w:val="24"/>
          <w:szCs w:val="24"/>
          <w:lang w:val="en-US"/>
        </w:rPr>
      </w:pPr>
    </w:p>
    <w:p w14:paraId="049ADA7A" w14:textId="43BC2747" w:rsidR="004A130C" w:rsidRDefault="004A130C">
      <w:pPr>
        <w:rPr>
          <w:rFonts w:ascii="Times New Roman" w:hAnsi="Times New Roman" w:cs="Times New Roman"/>
          <w:b/>
          <w:bCs/>
          <w:sz w:val="24"/>
          <w:szCs w:val="24"/>
          <w:lang w:val="en-US"/>
        </w:rPr>
      </w:pPr>
    </w:p>
    <w:p w14:paraId="243BA809" w14:textId="1FAA218F" w:rsidR="004A130C" w:rsidRDefault="004A130C">
      <w:pPr>
        <w:rPr>
          <w:rFonts w:ascii="Times New Roman" w:hAnsi="Times New Roman" w:cs="Times New Roman"/>
          <w:b/>
          <w:bCs/>
          <w:sz w:val="24"/>
          <w:szCs w:val="24"/>
          <w:lang w:val="en-US"/>
        </w:rPr>
      </w:pPr>
    </w:p>
    <w:p w14:paraId="5CD63EF1" w14:textId="22399525" w:rsidR="004A130C" w:rsidRDefault="004A130C">
      <w:pPr>
        <w:rPr>
          <w:rFonts w:ascii="Times New Roman" w:hAnsi="Times New Roman" w:cs="Times New Roman"/>
          <w:b/>
          <w:bCs/>
          <w:sz w:val="24"/>
          <w:szCs w:val="24"/>
          <w:lang w:val="en-US"/>
        </w:rPr>
      </w:pPr>
    </w:p>
    <w:p w14:paraId="161B6E02" w14:textId="3557F3BB" w:rsidR="004A130C" w:rsidRDefault="004A130C">
      <w:pPr>
        <w:rPr>
          <w:rFonts w:ascii="Times New Roman" w:hAnsi="Times New Roman" w:cs="Times New Roman"/>
          <w:b/>
          <w:bCs/>
          <w:sz w:val="24"/>
          <w:szCs w:val="24"/>
          <w:lang w:val="en-US"/>
        </w:rPr>
      </w:pPr>
    </w:p>
    <w:p w14:paraId="0A2E1ED5" w14:textId="26619950" w:rsidR="004A130C" w:rsidRDefault="004A130C">
      <w:pPr>
        <w:rPr>
          <w:rFonts w:ascii="Times New Roman" w:hAnsi="Times New Roman" w:cs="Times New Roman"/>
          <w:b/>
          <w:bCs/>
          <w:sz w:val="24"/>
          <w:szCs w:val="24"/>
          <w:lang w:val="en-US"/>
        </w:rPr>
      </w:pPr>
    </w:p>
    <w:p w14:paraId="094353EE" w14:textId="76F777F9" w:rsidR="004A130C" w:rsidRDefault="004A130C">
      <w:pPr>
        <w:rPr>
          <w:rFonts w:ascii="Times New Roman" w:hAnsi="Times New Roman" w:cs="Times New Roman"/>
          <w:b/>
          <w:bCs/>
          <w:sz w:val="24"/>
          <w:szCs w:val="24"/>
          <w:lang w:val="en-US"/>
        </w:rPr>
      </w:pPr>
    </w:p>
    <w:p w14:paraId="0EC2733C" w14:textId="54CB8E4D" w:rsidR="004A130C" w:rsidRDefault="004A130C">
      <w:pPr>
        <w:rPr>
          <w:rFonts w:ascii="Times New Roman" w:hAnsi="Times New Roman" w:cs="Times New Roman"/>
          <w:b/>
          <w:bCs/>
          <w:sz w:val="24"/>
          <w:szCs w:val="24"/>
          <w:lang w:val="en-US"/>
        </w:rPr>
      </w:pPr>
    </w:p>
    <w:p w14:paraId="201F0115" w14:textId="607945B0" w:rsidR="004A130C" w:rsidRDefault="004A130C">
      <w:pPr>
        <w:rPr>
          <w:rFonts w:ascii="Times New Roman" w:hAnsi="Times New Roman" w:cs="Times New Roman"/>
          <w:b/>
          <w:bCs/>
          <w:sz w:val="24"/>
          <w:szCs w:val="24"/>
          <w:lang w:val="en-US"/>
        </w:rPr>
      </w:pPr>
    </w:p>
    <w:p w14:paraId="27736095" w14:textId="104D0056" w:rsidR="004A130C" w:rsidRDefault="004A130C">
      <w:pPr>
        <w:rPr>
          <w:rFonts w:ascii="Times New Roman" w:hAnsi="Times New Roman" w:cs="Times New Roman"/>
          <w:b/>
          <w:bCs/>
          <w:sz w:val="24"/>
          <w:szCs w:val="24"/>
          <w:lang w:val="en-US"/>
        </w:rPr>
      </w:pPr>
    </w:p>
    <w:p w14:paraId="75128C4D" w14:textId="639D547D" w:rsidR="004A130C" w:rsidRDefault="004A130C">
      <w:pPr>
        <w:rPr>
          <w:rFonts w:ascii="Times New Roman" w:hAnsi="Times New Roman" w:cs="Times New Roman"/>
          <w:b/>
          <w:bCs/>
          <w:sz w:val="24"/>
          <w:szCs w:val="24"/>
          <w:lang w:val="en-US"/>
        </w:rPr>
      </w:pPr>
    </w:p>
    <w:p w14:paraId="25BF3C9E" w14:textId="20C9A1D9" w:rsidR="004A130C" w:rsidRDefault="004A130C" w:rsidP="00D26491">
      <w:pPr>
        <w:jc w:val="center"/>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Abstract</w:t>
      </w:r>
    </w:p>
    <w:p w14:paraId="3FA9DD52" w14:textId="0B9C020E" w:rsidR="001B68F1" w:rsidRPr="00244BB1" w:rsidRDefault="001B68F1" w:rsidP="00244BB1">
      <w:pPr>
        <w:spacing w:line="480" w:lineRule="auto"/>
        <w:rPr>
          <w:rFonts w:ascii="Times New Roman" w:hAnsi="Times New Roman" w:cs="Times New Roman"/>
          <w:sz w:val="24"/>
          <w:szCs w:val="24"/>
        </w:rPr>
      </w:pPr>
      <w:r w:rsidRPr="00244BB1">
        <w:rPr>
          <w:rFonts w:ascii="Times New Roman" w:hAnsi="Times New Roman" w:cs="Times New Roman"/>
          <w:b/>
          <w:sz w:val="24"/>
          <w:szCs w:val="24"/>
        </w:rPr>
        <w:t xml:space="preserve">Purpose </w:t>
      </w:r>
      <w:r w:rsidRPr="00244BB1">
        <w:rPr>
          <w:rFonts w:ascii="Times New Roman" w:hAnsi="Times New Roman" w:cs="Times New Roman"/>
          <w:sz w:val="24"/>
          <w:szCs w:val="24"/>
        </w:rPr>
        <w:t xml:space="preserve">– </w:t>
      </w:r>
      <w:r w:rsidR="00244BB1" w:rsidRPr="00244BB1">
        <w:rPr>
          <w:rFonts w:ascii="Times New Roman" w:hAnsi="Times New Roman" w:cs="Times New Roman"/>
          <w:sz w:val="24"/>
          <w:szCs w:val="24"/>
        </w:rPr>
        <w:t xml:space="preserve">Building on prior research, the </w:t>
      </w:r>
      <w:r w:rsidR="00513638" w:rsidRPr="00244BB1">
        <w:rPr>
          <w:rFonts w:ascii="Times New Roman" w:hAnsi="Times New Roman" w:cs="Times New Roman"/>
          <w:sz w:val="24"/>
          <w:szCs w:val="24"/>
        </w:rPr>
        <w:t xml:space="preserve">purpose of this paper </w:t>
      </w:r>
      <w:r w:rsidR="00F51A88">
        <w:rPr>
          <w:rFonts w:ascii="Times New Roman" w:hAnsi="Times New Roman" w:cs="Times New Roman"/>
          <w:sz w:val="24"/>
          <w:szCs w:val="24"/>
        </w:rPr>
        <w:t>is</w:t>
      </w:r>
      <w:r w:rsidR="00513638" w:rsidRPr="00244BB1">
        <w:rPr>
          <w:rFonts w:ascii="Times New Roman" w:hAnsi="Times New Roman" w:cs="Times New Roman"/>
          <w:sz w:val="24"/>
          <w:szCs w:val="24"/>
        </w:rPr>
        <w:t xml:space="preserve"> to </w:t>
      </w:r>
      <w:r w:rsidR="00244BB1" w:rsidRPr="00244BB1">
        <w:rPr>
          <w:rFonts w:ascii="Times New Roman" w:eastAsia="MS Mincho" w:hAnsi="Times New Roman" w:cs="Times New Roman"/>
          <w:sz w:val="24"/>
          <w:szCs w:val="24"/>
          <w:lang w:val="en-US"/>
        </w:rPr>
        <w:t>explore the leadership behaviors that can enhance experiences of workplace inclusion,</w:t>
      </w:r>
      <w:r w:rsidR="00D768BE">
        <w:rPr>
          <w:rFonts w:ascii="Times New Roman" w:eastAsia="MS Mincho" w:hAnsi="Times New Roman" w:cs="Times New Roman"/>
          <w:sz w:val="24"/>
          <w:szCs w:val="24"/>
          <w:lang w:val="en-US"/>
        </w:rPr>
        <w:t xml:space="preserve"> as well as the conditions in which these specific behaviors might be enacted. </w:t>
      </w:r>
    </w:p>
    <w:p w14:paraId="729C78EA" w14:textId="6D6B6276" w:rsidR="001B68F1" w:rsidRPr="00F67B2C" w:rsidRDefault="001B68F1" w:rsidP="001B68F1">
      <w:pPr>
        <w:spacing w:line="480" w:lineRule="auto"/>
        <w:rPr>
          <w:rFonts w:ascii="Times New Roman" w:hAnsi="Times New Roman" w:cs="Times New Roman"/>
          <w:sz w:val="24"/>
          <w:szCs w:val="24"/>
        </w:rPr>
      </w:pPr>
      <w:r w:rsidRPr="00F67B2C">
        <w:rPr>
          <w:rFonts w:ascii="Times New Roman" w:hAnsi="Times New Roman" w:cs="Times New Roman"/>
          <w:b/>
          <w:sz w:val="24"/>
          <w:szCs w:val="24"/>
        </w:rPr>
        <w:t xml:space="preserve">Design/methodology/approach </w:t>
      </w:r>
      <w:r w:rsidR="00513638" w:rsidRPr="00F67B2C">
        <w:rPr>
          <w:rFonts w:ascii="Times New Roman" w:hAnsi="Times New Roman" w:cs="Times New Roman"/>
          <w:sz w:val="24"/>
          <w:szCs w:val="24"/>
        </w:rPr>
        <w:t>–</w:t>
      </w:r>
      <w:r w:rsidRPr="00F67B2C">
        <w:rPr>
          <w:rFonts w:ascii="Times New Roman" w:hAnsi="Times New Roman" w:cs="Times New Roman"/>
          <w:sz w:val="24"/>
          <w:szCs w:val="24"/>
        </w:rPr>
        <w:t xml:space="preserve"> </w:t>
      </w:r>
      <w:r w:rsidR="00565D7F" w:rsidRPr="00F67B2C">
        <w:rPr>
          <w:rFonts w:ascii="Times New Roman" w:hAnsi="Times New Roman" w:cs="Times New Roman"/>
          <w:sz w:val="24"/>
          <w:szCs w:val="24"/>
        </w:rPr>
        <w:t xml:space="preserve">Drawing from identity and social identity theories and </w:t>
      </w:r>
      <w:r w:rsidR="00513638" w:rsidRPr="00F67B2C">
        <w:rPr>
          <w:rFonts w:ascii="Times New Roman" w:hAnsi="Times New Roman" w:cs="Times New Roman"/>
          <w:sz w:val="24"/>
          <w:szCs w:val="24"/>
        </w:rPr>
        <w:t xml:space="preserve">using secondary </w:t>
      </w:r>
      <w:r w:rsidR="00ED1B61" w:rsidRPr="00F67B2C">
        <w:rPr>
          <w:rFonts w:ascii="Times New Roman" w:hAnsi="Times New Roman" w:cs="Times New Roman"/>
          <w:sz w:val="24"/>
          <w:szCs w:val="24"/>
        </w:rPr>
        <w:t xml:space="preserve">interview </w:t>
      </w:r>
      <w:r w:rsidR="00513638" w:rsidRPr="00F67B2C">
        <w:rPr>
          <w:rFonts w:ascii="Times New Roman" w:hAnsi="Times New Roman" w:cs="Times New Roman"/>
          <w:sz w:val="24"/>
          <w:szCs w:val="24"/>
        </w:rPr>
        <w:t xml:space="preserve">data collected from a Canadian police organization, this paper </w:t>
      </w:r>
      <w:r w:rsidR="001F1E25">
        <w:rPr>
          <w:rFonts w:ascii="Times New Roman" w:hAnsi="Times New Roman" w:cs="Times New Roman"/>
          <w:sz w:val="24"/>
          <w:szCs w:val="24"/>
        </w:rPr>
        <w:t>put</w:t>
      </w:r>
      <w:r w:rsidR="00BF22DF">
        <w:rPr>
          <w:rFonts w:ascii="Times New Roman" w:hAnsi="Times New Roman" w:cs="Times New Roman"/>
          <w:sz w:val="24"/>
          <w:szCs w:val="24"/>
        </w:rPr>
        <w:t>s forth</w:t>
      </w:r>
      <w:r w:rsidR="00FC4247" w:rsidRPr="00F67B2C">
        <w:rPr>
          <w:rFonts w:ascii="Times New Roman" w:hAnsi="Times New Roman" w:cs="Times New Roman"/>
          <w:sz w:val="24"/>
          <w:szCs w:val="24"/>
        </w:rPr>
        <w:t xml:space="preserve"> a theoretical model of just and inclusive leadership. </w:t>
      </w:r>
    </w:p>
    <w:p w14:paraId="77D798F3" w14:textId="7E6D32CB" w:rsidR="001B68F1" w:rsidRPr="00244BB1" w:rsidRDefault="001B68F1" w:rsidP="001B68F1">
      <w:pPr>
        <w:spacing w:line="480" w:lineRule="auto"/>
        <w:rPr>
          <w:rFonts w:ascii="Times New Roman" w:hAnsi="Times New Roman" w:cs="Times New Roman"/>
          <w:sz w:val="24"/>
          <w:szCs w:val="24"/>
          <w:highlight w:val="yellow"/>
        </w:rPr>
      </w:pPr>
      <w:r w:rsidRPr="00DE68EB">
        <w:rPr>
          <w:rFonts w:ascii="Times New Roman" w:hAnsi="Times New Roman" w:cs="Times New Roman"/>
          <w:b/>
          <w:sz w:val="24"/>
          <w:szCs w:val="24"/>
        </w:rPr>
        <w:t>Findings</w:t>
      </w:r>
      <w:r w:rsidRPr="00DE68EB">
        <w:rPr>
          <w:rFonts w:ascii="Times New Roman" w:hAnsi="Times New Roman" w:cs="Times New Roman"/>
          <w:sz w:val="24"/>
          <w:szCs w:val="24"/>
        </w:rPr>
        <w:t xml:space="preserve"> – The </w:t>
      </w:r>
      <w:r w:rsidR="00BF22DF">
        <w:rPr>
          <w:rFonts w:ascii="Times New Roman" w:hAnsi="Times New Roman" w:cs="Times New Roman"/>
          <w:sz w:val="24"/>
          <w:szCs w:val="24"/>
        </w:rPr>
        <w:t xml:space="preserve">proposed leadership framework </w:t>
      </w:r>
      <w:r w:rsidRPr="00DE68EB">
        <w:rPr>
          <w:rFonts w:ascii="Times New Roman" w:hAnsi="Times New Roman" w:cs="Times New Roman"/>
          <w:sz w:val="24"/>
          <w:szCs w:val="24"/>
        </w:rPr>
        <w:t>suggest</w:t>
      </w:r>
      <w:r w:rsidR="00BF22DF">
        <w:rPr>
          <w:rFonts w:ascii="Times New Roman" w:hAnsi="Times New Roman" w:cs="Times New Roman"/>
          <w:sz w:val="24"/>
          <w:szCs w:val="24"/>
        </w:rPr>
        <w:t>s</w:t>
      </w:r>
      <w:r w:rsidRPr="00DE68EB">
        <w:rPr>
          <w:rFonts w:ascii="Times New Roman" w:hAnsi="Times New Roman" w:cs="Times New Roman"/>
          <w:sz w:val="24"/>
          <w:szCs w:val="24"/>
        </w:rPr>
        <w:t xml:space="preserve"> that </w:t>
      </w:r>
      <w:r w:rsidR="00D62D5C" w:rsidRPr="00DE68EB">
        <w:rPr>
          <w:rFonts w:ascii="Times New Roman" w:hAnsi="Times New Roman" w:cs="Times New Roman"/>
          <w:sz w:val="24"/>
          <w:szCs w:val="24"/>
        </w:rPr>
        <w:t xml:space="preserve">when </w:t>
      </w:r>
      <w:r w:rsidR="005A5455" w:rsidRPr="00DE68EB">
        <w:rPr>
          <w:rFonts w:ascii="Times New Roman" w:hAnsi="Times New Roman" w:cs="Times New Roman"/>
          <w:sz w:val="24"/>
          <w:szCs w:val="24"/>
        </w:rPr>
        <w:t xml:space="preserve">leaders </w:t>
      </w:r>
      <w:r w:rsidR="00DE68EB" w:rsidRPr="00DE68EB">
        <w:rPr>
          <w:rFonts w:ascii="Times New Roman" w:hAnsi="Times New Roman" w:cs="Times New Roman"/>
          <w:sz w:val="24"/>
          <w:szCs w:val="24"/>
        </w:rPr>
        <w:t>include themselves</w:t>
      </w:r>
      <w:r w:rsidR="00BB6337" w:rsidRPr="00DE68EB">
        <w:rPr>
          <w:rFonts w:ascii="Times New Roman" w:hAnsi="Times New Roman" w:cs="Times New Roman"/>
          <w:sz w:val="24"/>
          <w:szCs w:val="24"/>
        </w:rPr>
        <w:t xml:space="preserve"> </w:t>
      </w:r>
      <w:r w:rsidR="00FA4D7B" w:rsidRPr="00DE68EB">
        <w:rPr>
          <w:rFonts w:ascii="Times New Roman" w:hAnsi="Times New Roman" w:cs="Times New Roman"/>
          <w:sz w:val="24"/>
          <w:szCs w:val="24"/>
        </w:rPr>
        <w:t xml:space="preserve">as well as maintain a </w:t>
      </w:r>
      <w:r w:rsidR="00BB6337" w:rsidRPr="00DE68EB">
        <w:rPr>
          <w:rFonts w:ascii="Times New Roman" w:hAnsi="Times New Roman" w:cs="Times New Roman"/>
          <w:sz w:val="24"/>
          <w:szCs w:val="24"/>
        </w:rPr>
        <w:t xml:space="preserve">personal fairness identity, they are more likely to </w:t>
      </w:r>
      <w:r w:rsidR="00FA4D7B" w:rsidRPr="00DE68EB">
        <w:rPr>
          <w:rFonts w:ascii="Times New Roman" w:hAnsi="Times New Roman" w:cs="Times New Roman"/>
          <w:sz w:val="24"/>
          <w:szCs w:val="24"/>
        </w:rPr>
        <w:t xml:space="preserve">engage in </w:t>
      </w:r>
      <w:r w:rsidR="00DE68EB" w:rsidRPr="00DE68EB">
        <w:rPr>
          <w:rFonts w:ascii="Times New Roman" w:hAnsi="Times New Roman" w:cs="Times New Roman"/>
          <w:sz w:val="24"/>
          <w:szCs w:val="24"/>
        </w:rPr>
        <w:t xml:space="preserve">organizationally </w:t>
      </w:r>
      <w:r w:rsidR="00FA4D7B" w:rsidRPr="00DE68EB">
        <w:rPr>
          <w:rFonts w:ascii="Times New Roman" w:hAnsi="Times New Roman" w:cs="Times New Roman"/>
          <w:sz w:val="24"/>
          <w:szCs w:val="24"/>
        </w:rPr>
        <w:t xml:space="preserve">just </w:t>
      </w:r>
      <w:r w:rsidR="00DE68EB" w:rsidRPr="00DE68EB">
        <w:rPr>
          <w:rFonts w:ascii="Times New Roman" w:hAnsi="Times New Roman" w:cs="Times New Roman"/>
          <w:sz w:val="24"/>
          <w:szCs w:val="24"/>
        </w:rPr>
        <w:t>(</w:t>
      </w:r>
      <w:r w:rsidR="00FA4D7B" w:rsidRPr="00DE68EB">
        <w:rPr>
          <w:rFonts w:ascii="Times New Roman" w:hAnsi="Times New Roman" w:cs="Times New Roman"/>
          <w:sz w:val="24"/>
          <w:szCs w:val="24"/>
        </w:rPr>
        <w:t>encompassing distributive, procedural and interactional justice), and inclusive</w:t>
      </w:r>
      <w:r w:rsidR="00FA4D7B">
        <w:rPr>
          <w:rFonts w:ascii="Times New Roman" w:hAnsi="Times New Roman" w:cs="Times New Roman"/>
          <w:sz w:val="24"/>
          <w:szCs w:val="24"/>
        </w:rPr>
        <w:t xml:space="preserve"> </w:t>
      </w:r>
      <w:r w:rsidR="00DE68EB">
        <w:rPr>
          <w:rFonts w:ascii="Times New Roman" w:hAnsi="Times New Roman" w:cs="Times New Roman"/>
          <w:sz w:val="24"/>
          <w:szCs w:val="24"/>
        </w:rPr>
        <w:t xml:space="preserve">leadership behaviors that actively </w:t>
      </w:r>
      <w:r w:rsidR="00DE68EB">
        <w:rPr>
          <w:rFonts w:ascii="Times New Roman" w:hAnsi="Times New Roman" w:cs="Times New Roman"/>
          <w:sz w:val="24"/>
          <w:szCs w:val="24"/>
          <w:lang w:val="en-US"/>
        </w:rPr>
        <w:t>support</w:t>
      </w:r>
      <w:r w:rsidR="00FA4D7B">
        <w:rPr>
          <w:rFonts w:ascii="Times New Roman" w:hAnsi="Times New Roman" w:cs="Times New Roman"/>
          <w:sz w:val="24"/>
          <w:szCs w:val="24"/>
          <w:lang w:val="en-US"/>
        </w:rPr>
        <w:t xml:space="preserve"> employees </w:t>
      </w:r>
      <w:r w:rsidR="00DE68EB">
        <w:rPr>
          <w:rFonts w:ascii="Times New Roman" w:hAnsi="Times New Roman" w:cs="Times New Roman"/>
          <w:sz w:val="24"/>
          <w:szCs w:val="24"/>
          <w:lang w:val="en-US"/>
        </w:rPr>
        <w:t>(</w:t>
      </w:r>
      <w:r w:rsidR="00FA4D7B">
        <w:rPr>
          <w:rFonts w:ascii="Times New Roman" w:hAnsi="Times New Roman" w:cs="Times New Roman"/>
          <w:sz w:val="24"/>
          <w:szCs w:val="24"/>
          <w:lang w:val="en-US"/>
        </w:rPr>
        <w:t>and their full spectrum of identities</w:t>
      </w:r>
      <w:r w:rsidR="00DE68EB">
        <w:rPr>
          <w:rFonts w:ascii="Times New Roman" w:hAnsi="Times New Roman" w:cs="Times New Roman"/>
          <w:sz w:val="24"/>
          <w:szCs w:val="24"/>
          <w:lang w:val="en-US"/>
        </w:rPr>
        <w:t xml:space="preserve">); welcome, encourage and value </w:t>
      </w:r>
      <w:r w:rsidR="00FA4D7B">
        <w:rPr>
          <w:rFonts w:ascii="Times New Roman" w:hAnsi="Times New Roman" w:cs="Times New Roman"/>
          <w:sz w:val="24"/>
          <w:szCs w:val="24"/>
          <w:lang w:val="en-US"/>
        </w:rPr>
        <w:t>diverse experiences/perspectives</w:t>
      </w:r>
      <w:r w:rsidR="00DE68EB">
        <w:rPr>
          <w:rFonts w:ascii="Times New Roman" w:hAnsi="Times New Roman" w:cs="Times New Roman"/>
          <w:sz w:val="24"/>
          <w:szCs w:val="24"/>
          <w:lang w:val="en-US"/>
        </w:rPr>
        <w:t>; ensure</w:t>
      </w:r>
      <w:r w:rsidR="00FA4D7B">
        <w:rPr>
          <w:rFonts w:ascii="Times New Roman" w:hAnsi="Times New Roman" w:cs="Times New Roman"/>
          <w:sz w:val="24"/>
          <w:szCs w:val="24"/>
          <w:lang w:val="en-US"/>
        </w:rPr>
        <w:t xml:space="preserve"> all voices are heard</w:t>
      </w:r>
      <w:r w:rsidR="00DE68EB">
        <w:rPr>
          <w:rFonts w:ascii="Times New Roman" w:hAnsi="Times New Roman" w:cs="Times New Roman"/>
          <w:sz w:val="24"/>
          <w:szCs w:val="24"/>
          <w:lang w:val="en-US"/>
        </w:rPr>
        <w:t>; and challenge</w:t>
      </w:r>
      <w:r w:rsidR="00FA4D7B">
        <w:rPr>
          <w:rFonts w:ascii="Times New Roman" w:hAnsi="Times New Roman" w:cs="Times New Roman"/>
          <w:sz w:val="24"/>
          <w:szCs w:val="24"/>
          <w:lang w:val="en-US"/>
        </w:rPr>
        <w:t xml:space="preserve"> exclusionary and other harmful behaviors. </w:t>
      </w:r>
      <w:r w:rsidR="00DE68EB">
        <w:rPr>
          <w:rFonts w:ascii="Times New Roman" w:hAnsi="Times New Roman" w:cs="Times New Roman"/>
          <w:sz w:val="24"/>
          <w:szCs w:val="24"/>
          <w:lang w:val="en-US"/>
        </w:rPr>
        <w:t xml:space="preserve">In turn, just and inclusive leadership is expected to contribute to experiences of workplace inclusion, and to several positive individual and organizational outcomes. </w:t>
      </w:r>
    </w:p>
    <w:p w14:paraId="79B543D0" w14:textId="4D7FFD54" w:rsidR="001B68F1" w:rsidRPr="008F186A" w:rsidRDefault="001B68F1" w:rsidP="008F186A">
      <w:pPr>
        <w:spacing w:line="480" w:lineRule="auto"/>
        <w:rPr>
          <w:rFonts w:ascii="Times New Roman" w:hAnsi="Times New Roman" w:cs="Times New Roman"/>
          <w:sz w:val="24"/>
          <w:szCs w:val="24"/>
        </w:rPr>
      </w:pPr>
      <w:r w:rsidRPr="00082FC2">
        <w:rPr>
          <w:rFonts w:ascii="Times New Roman" w:hAnsi="Times New Roman" w:cs="Times New Roman"/>
          <w:b/>
          <w:sz w:val="24"/>
          <w:szCs w:val="24"/>
        </w:rPr>
        <w:t>Originality/value</w:t>
      </w:r>
      <w:r w:rsidRPr="00082FC2">
        <w:rPr>
          <w:rFonts w:ascii="Times New Roman" w:hAnsi="Times New Roman" w:cs="Times New Roman"/>
          <w:sz w:val="24"/>
          <w:szCs w:val="24"/>
        </w:rPr>
        <w:t xml:space="preserve"> – This paper makes an important contribution to the </w:t>
      </w:r>
      <w:r w:rsidR="000E4A57" w:rsidRPr="00082FC2">
        <w:rPr>
          <w:rFonts w:ascii="Times New Roman" w:hAnsi="Times New Roman" w:cs="Times New Roman"/>
          <w:sz w:val="24"/>
          <w:szCs w:val="24"/>
        </w:rPr>
        <w:t xml:space="preserve">relevant literature by proposing a leadership model that is theoretically grounded and aligned with a specific definition of leadership. </w:t>
      </w:r>
      <w:r w:rsidR="008F186A" w:rsidRPr="00082FC2">
        <w:rPr>
          <w:rFonts w:ascii="Times New Roman" w:hAnsi="Times New Roman" w:cs="Times New Roman"/>
          <w:sz w:val="24"/>
          <w:szCs w:val="24"/>
        </w:rPr>
        <w:t xml:space="preserve">Further, this model suggests there are certain </w:t>
      </w:r>
      <w:r w:rsidR="000E4A57" w:rsidRPr="00082FC2">
        <w:rPr>
          <w:rFonts w:ascii="Times New Roman" w:hAnsi="Times New Roman" w:cs="Times New Roman"/>
          <w:sz w:val="24"/>
          <w:szCs w:val="24"/>
        </w:rPr>
        <w:t xml:space="preserve">conditions </w:t>
      </w:r>
      <w:r w:rsidR="008F186A" w:rsidRPr="00082FC2">
        <w:rPr>
          <w:rFonts w:ascii="Times New Roman" w:hAnsi="Times New Roman" w:cs="Times New Roman"/>
          <w:sz w:val="24"/>
          <w:szCs w:val="24"/>
        </w:rPr>
        <w:t>under</w:t>
      </w:r>
      <w:r w:rsidR="000E4A57" w:rsidRPr="00082FC2">
        <w:rPr>
          <w:rFonts w:ascii="Times New Roman" w:hAnsi="Times New Roman" w:cs="Times New Roman"/>
          <w:sz w:val="24"/>
          <w:szCs w:val="24"/>
        </w:rPr>
        <w:t xml:space="preserve"> which just and inclusive leadership </w:t>
      </w:r>
      <w:r w:rsidR="008F186A" w:rsidRPr="00082FC2">
        <w:rPr>
          <w:rFonts w:ascii="Times New Roman" w:hAnsi="Times New Roman" w:cs="Times New Roman"/>
          <w:sz w:val="24"/>
          <w:szCs w:val="24"/>
        </w:rPr>
        <w:t xml:space="preserve">is enacted. A key distinction of this model is that it presupposes that before leaders can include others they must first include themselves. </w:t>
      </w:r>
    </w:p>
    <w:p w14:paraId="39F7714F" w14:textId="01E7E3D9" w:rsidR="001B68F1" w:rsidRPr="001B68F1" w:rsidRDefault="001B68F1" w:rsidP="00D26491">
      <w:pPr>
        <w:outlineLvl w:val="0"/>
        <w:rPr>
          <w:rFonts w:ascii="Times New Roman" w:hAnsi="Times New Roman" w:cs="Times New Roman"/>
          <w:b/>
          <w:sz w:val="24"/>
          <w:szCs w:val="24"/>
        </w:rPr>
      </w:pPr>
      <w:r w:rsidRPr="001B68F1">
        <w:rPr>
          <w:rFonts w:ascii="Times New Roman" w:hAnsi="Times New Roman" w:cs="Times New Roman"/>
          <w:b/>
          <w:sz w:val="24"/>
          <w:szCs w:val="24"/>
        </w:rPr>
        <w:t xml:space="preserve">Keywords: </w:t>
      </w:r>
      <w:r w:rsidR="001825B2">
        <w:rPr>
          <w:rFonts w:ascii="Times New Roman" w:hAnsi="Times New Roman" w:cs="Times New Roman"/>
          <w:sz w:val="24"/>
          <w:szCs w:val="24"/>
        </w:rPr>
        <w:t xml:space="preserve">leadership; </w:t>
      </w:r>
      <w:r w:rsidRPr="001B68F1">
        <w:rPr>
          <w:rFonts w:ascii="Times New Roman" w:hAnsi="Times New Roman" w:cs="Times New Roman"/>
          <w:sz w:val="24"/>
          <w:szCs w:val="24"/>
        </w:rPr>
        <w:t xml:space="preserve">inclusion; </w:t>
      </w:r>
      <w:r w:rsidR="001825B2">
        <w:rPr>
          <w:rFonts w:ascii="Times New Roman" w:hAnsi="Times New Roman" w:cs="Times New Roman"/>
          <w:sz w:val="24"/>
          <w:szCs w:val="24"/>
        </w:rPr>
        <w:t>organizational justice</w:t>
      </w:r>
      <w:r w:rsidR="007F4695">
        <w:rPr>
          <w:rFonts w:ascii="Times New Roman" w:hAnsi="Times New Roman" w:cs="Times New Roman"/>
          <w:sz w:val="24"/>
          <w:szCs w:val="24"/>
        </w:rPr>
        <w:t>; police</w:t>
      </w:r>
    </w:p>
    <w:p w14:paraId="58876167" w14:textId="77777777" w:rsidR="00D26491" w:rsidRDefault="00D26491" w:rsidP="004A130C">
      <w:pPr>
        <w:jc w:val="center"/>
        <w:rPr>
          <w:rFonts w:ascii="Times New Roman" w:hAnsi="Times New Roman" w:cs="Times New Roman"/>
          <w:b/>
          <w:bCs/>
          <w:sz w:val="24"/>
          <w:szCs w:val="24"/>
          <w:lang w:val="en-US"/>
        </w:rPr>
      </w:pPr>
    </w:p>
    <w:p w14:paraId="34231BF9" w14:textId="77777777" w:rsidR="001E7C13" w:rsidRDefault="001E7C13" w:rsidP="004A130C">
      <w:pPr>
        <w:jc w:val="center"/>
        <w:rPr>
          <w:rFonts w:ascii="Times New Roman" w:hAnsi="Times New Roman" w:cs="Times New Roman"/>
          <w:b/>
          <w:bCs/>
          <w:sz w:val="24"/>
          <w:szCs w:val="24"/>
          <w:lang w:val="en-US"/>
        </w:rPr>
      </w:pPr>
    </w:p>
    <w:p w14:paraId="2D5126F4" w14:textId="3C855B54" w:rsidR="004A130C" w:rsidRDefault="004A130C" w:rsidP="00D26491">
      <w:pPr>
        <w:jc w:val="center"/>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Introduction</w:t>
      </w:r>
    </w:p>
    <w:p w14:paraId="133180A1" w14:textId="15177D08" w:rsidR="00B75FAD" w:rsidRPr="00EC2314" w:rsidRDefault="00A33B9F" w:rsidP="00F41344">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Pr="00A33B9F">
        <w:rPr>
          <w:rFonts w:ascii="Times New Roman" w:hAnsi="Times New Roman" w:cs="Times New Roman"/>
          <w:sz w:val="24"/>
          <w:szCs w:val="24"/>
          <w:lang w:val="en-US"/>
        </w:rPr>
        <w:t xml:space="preserve">Many of today’s organizations </w:t>
      </w:r>
      <w:r w:rsidR="00113FB6">
        <w:rPr>
          <w:rFonts w:ascii="Times New Roman" w:hAnsi="Times New Roman" w:cs="Times New Roman"/>
          <w:sz w:val="24"/>
          <w:szCs w:val="24"/>
          <w:lang w:val="en-US"/>
        </w:rPr>
        <w:t xml:space="preserve">are </w:t>
      </w:r>
      <w:r w:rsidRPr="00A33B9F">
        <w:rPr>
          <w:rFonts w:ascii="Times New Roman" w:hAnsi="Times New Roman" w:cs="Times New Roman"/>
          <w:sz w:val="24"/>
          <w:szCs w:val="24"/>
          <w:lang w:val="en-US"/>
        </w:rPr>
        <w:t xml:space="preserve">faced with not only recruiting and retaining employees from diverse backgrounds, but also effectively managing the challenges of creating an inclusive work environment </w:t>
      </w:r>
      <w:r w:rsidR="00113FB6">
        <w:rPr>
          <w:rFonts w:ascii="Times New Roman" w:hAnsi="Times New Roman" w:cs="Times New Roman"/>
          <w:sz w:val="24"/>
          <w:szCs w:val="24"/>
          <w:lang w:val="en-US"/>
        </w:rPr>
        <w:t xml:space="preserve">that integrates the diversity of </w:t>
      </w:r>
      <w:r w:rsidR="009B3BC4">
        <w:rPr>
          <w:rFonts w:ascii="Times New Roman" w:hAnsi="Times New Roman" w:cs="Times New Roman"/>
          <w:sz w:val="24"/>
          <w:szCs w:val="24"/>
          <w:lang w:val="en-US"/>
        </w:rPr>
        <w:t xml:space="preserve">individual </w:t>
      </w:r>
      <w:r w:rsidR="00113FB6">
        <w:rPr>
          <w:rFonts w:ascii="Times New Roman" w:hAnsi="Times New Roman" w:cs="Times New Roman"/>
          <w:sz w:val="24"/>
          <w:szCs w:val="24"/>
          <w:lang w:val="en-US"/>
        </w:rPr>
        <w:t xml:space="preserve">perspectives and experiences </w:t>
      </w:r>
      <w:r w:rsidRPr="00A33B9F">
        <w:rPr>
          <w:rFonts w:ascii="Times New Roman" w:hAnsi="Times New Roman" w:cs="Times New Roman"/>
          <w:sz w:val="24"/>
          <w:szCs w:val="24"/>
          <w:lang w:val="en-US"/>
        </w:rPr>
        <w:t xml:space="preserve">(Smith et al., 2012). </w:t>
      </w:r>
      <w:r w:rsidR="00C858A2">
        <w:rPr>
          <w:rFonts w:ascii="Times New Roman" w:hAnsi="Times New Roman" w:cs="Times New Roman"/>
          <w:sz w:val="24"/>
          <w:szCs w:val="24"/>
          <w:lang w:val="en-US"/>
        </w:rPr>
        <w:t xml:space="preserve">Thus, </w:t>
      </w:r>
      <w:r w:rsidR="00113FB6">
        <w:rPr>
          <w:rFonts w:ascii="Times New Roman" w:hAnsi="Times New Roman" w:cs="Times New Roman"/>
          <w:sz w:val="24"/>
          <w:szCs w:val="24"/>
          <w:lang w:val="en-US"/>
        </w:rPr>
        <w:t xml:space="preserve">diversity management </w:t>
      </w:r>
      <w:r w:rsidR="00C858A2">
        <w:rPr>
          <w:rFonts w:ascii="Times New Roman" w:hAnsi="Times New Roman" w:cs="Times New Roman"/>
          <w:sz w:val="24"/>
          <w:szCs w:val="24"/>
          <w:lang w:val="en-US"/>
        </w:rPr>
        <w:t>approaches have shifted from a singular focus on diversity</w:t>
      </w:r>
      <w:r w:rsidR="00397D12">
        <w:rPr>
          <w:rFonts w:ascii="Times New Roman" w:hAnsi="Times New Roman" w:cs="Times New Roman"/>
          <w:sz w:val="24"/>
          <w:szCs w:val="24"/>
          <w:lang w:val="en-US"/>
        </w:rPr>
        <w:t xml:space="preserve"> (counting </w:t>
      </w:r>
      <w:r w:rsidR="00DC2D82">
        <w:rPr>
          <w:rFonts w:ascii="Times New Roman" w:hAnsi="Times New Roman" w:cs="Times New Roman"/>
          <w:sz w:val="24"/>
          <w:szCs w:val="24"/>
          <w:lang w:val="en-US"/>
        </w:rPr>
        <w:t xml:space="preserve">the differences among </w:t>
      </w:r>
      <w:r w:rsidR="00397D12">
        <w:rPr>
          <w:rFonts w:ascii="Times New Roman" w:hAnsi="Times New Roman" w:cs="Times New Roman"/>
          <w:sz w:val="24"/>
          <w:szCs w:val="24"/>
          <w:lang w:val="en-US"/>
        </w:rPr>
        <w:t>people)</w:t>
      </w:r>
      <w:r w:rsidR="00C858A2">
        <w:rPr>
          <w:rFonts w:ascii="Times New Roman" w:hAnsi="Times New Roman" w:cs="Times New Roman"/>
          <w:sz w:val="24"/>
          <w:szCs w:val="24"/>
          <w:lang w:val="en-US"/>
        </w:rPr>
        <w:t xml:space="preserve"> to a</w:t>
      </w:r>
      <w:r w:rsidR="00431CD6">
        <w:rPr>
          <w:rFonts w:ascii="Times New Roman" w:hAnsi="Times New Roman" w:cs="Times New Roman"/>
          <w:sz w:val="24"/>
          <w:szCs w:val="24"/>
          <w:lang w:val="en-US"/>
        </w:rPr>
        <w:t xml:space="preserve">n integrated </w:t>
      </w:r>
      <w:r w:rsidR="00C858A2">
        <w:rPr>
          <w:rFonts w:ascii="Times New Roman" w:hAnsi="Times New Roman" w:cs="Times New Roman"/>
          <w:sz w:val="24"/>
          <w:szCs w:val="24"/>
          <w:lang w:val="en-US"/>
        </w:rPr>
        <w:t xml:space="preserve">approach that </w:t>
      </w:r>
      <w:r w:rsidR="000F2F5C">
        <w:rPr>
          <w:rFonts w:ascii="Times New Roman" w:hAnsi="Times New Roman" w:cs="Times New Roman"/>
          <w:sz w:val="24"/>
          <w:szCs w:val="24"/>
          <w:lang w:val="en-US"/>
        </w:rPr>
        <w:t>seeks</w:t>
      </w:r>
      <w:r w:rsidR="00431CD6">
        <w:rPr>
          <w:rFonts w:ascii="Times New Roman" w:hAnsi="Times New Roman" w:cs="Times New Roman"/>
          <w:sz w:val="24"/>
          <w:szCs w:val="24"/>
          <w:lang w:val="en-US"/>
        </w:rPr>
        <w:t xml:space="preserve"> </w:t>
      </w:r>
      <w:r w:rsidR="008073F0">
        <w:rPr>
          <w:rFonts w:ascii="Times New Roman" w:hAnsi="Times New Roman" w:cs="Times New Roman"/>
          <w:sz w:val="24"/>
          <w:szCs w:val="24"/>
          <w:lang w:val="en-US"/>
        </w:rPr>
        <w:t>to facilitate both</w:t>
      </w:r>
      <w:r w:rsidR="00C858A2">
        <w:rPr>
          <w:rFonts w:ascii="Times New Roman" w:hAnsi="Times New Roman" w:cs="Times New Roman"/>
          <w:sz w:val="24"/>
          <w:szCs w:val="24"/>
          <w:lang w:val="en-US"/>
        </w:rPr>
        <w:t xml:space="preserve"> diversity </w:t>
      </w:r>
      <w:r w:rsidR="00431CD6">
        <w:rPr>
          <w:rFonts w:ascii="Times New Roman" w:hAnsi="Times New Roman" w:cs="Times New Roman"/>
          <w:sz w:val="24"/>
          <w:szCs w:val="24"/>
          <w:lang w:val="en-US"/>
        </w:rPr>
        <w:t>and</w:t>
      </w:r>
      <w:r w:rsidR="00C858A2">
        <w:rPr>
          <w:rFonts w:ascii="Times New Roman" w:hAnsi="Times New Roman" w:cs="Times New Roman"/>
          <w:sz w:val="24"/>
          <w:szCs w:val="24"/>
          <w:lang w:val="en-US"/>
        </w:rPr>
        <w:t xml:space="preserve"> inclusion</w:t>
      </w:r>
      <w:r w:rsidR="00EC2314" w:rsidRPr="00EC2314">
        <w:rPr>
          <w:rFonts w:ascii="Times New Roman" w:hAnsi="Times New Roman" w:cs="Times New Roman"/>
          <w:sz w:val="24"/>
          <w:szCs w:val="24"/>
          <w:lang w:val="en-US"/>
        </w:rPr>
        <w:t>—</w:t>
      </w:r>
      <w:r w:rsidR="008073F0">
        <w:rPr>
          <w:rFonts w:ascii="Times New Roman" w:hAnsi="Times New Roman" w:cs="Times New Roman"/>
          <w:sz w:val="24"/>
          <w:szCs w:val="24"/>
          <w:lang w:val="en-US"/>
        </w:rPr>
        <w:t xml:space="preserve">a condition in which </w:t>
      </w:r>
      <w:r w:rsidR="00EB373E" w:rsidRPr="00EB373E">
        <w:rPr>
          <w:rFonts w:ascii="Times New Roman" w:hAnsi="Times New Roman" w:cs="Times New Roman"/>
          <w:sz w:val="24"/>
          <w:szCs w:val="24"/>
        </w:rPr>
        <w:t>individuals can</w:t>
      </w:r>
      <w:r w:rsidR="00EB373E">
        <w:rPr>
          <w:rFonts w:ascii="Times New Roman" w:hAnsi="Times New Roman" w:cs="Times New Roman"/>
          <w:sz w:val="24"/>
          <w:szCs w:val="24"/>
        </w:rPr>
        <w:t xml:space="preserve"> “</w:t>
      </w:r>
      <w:r w:rsidR="00EB373E" w:rsidRPr="00EB373E">
        <w:rPr>
          <w:rFonts w:ascii="Times New Roman" w:hAnsi="Times New Roman" w:cs="Times New Roman"/>
          <w:sz w:val="24"/>
          <w:szCs w:val="24"/>
        </w:rPr>
        <w:t>feel safe, valued, and fully engaged, while believing that they can be fully themselves in ways that recognize, honor, and appreciate their full range of social identities</w:t>
      </w:r>
      <w:r w:rsidR="007F3371">
        <w:rPr>
          <w:rFonts w:ascii="Times New Roman" w:hAnsi="Times New Roman" w:cs="Times New Roman"/>
          <w:sz w:val="24"/>
          <w:szCs w:val="24"/>
        </w:rPr>
        <w:t xml:space="preserve">”; </w:t>
      </w:r>
      <w:r w:rsidR="00EB373E" w:rsidRPr="00EB373E">
        <w:rPr>
          <w:rFonts w:ascii="Times New Roman" w:hAnsi="Times New Roman" w:cs="Times New Roman"/>
          <w:sz w:val="24"/>
          <w:szCs w:val="24"/>
        </w:rPr>
        <w:t xml:space="preserve">Ferdman </w:t>
      </w:r>
      <w:r w:rsidR="00EB373E" w:rsidRPr="007F3371">
        <w:rPr>
          <w:rFonts w:ascii="Times New Roman" w:hAnsi="Times New Roman" w:cs="Times New Roman"/>
          <w:sz w:val="24"/>
          <w:szCs w:val="24"/>
        </w:rPr>
        <w:t>et al</w:t>
      </w:r>
      <w:r w:rsidR="00EB373E" w:rsidRPr="00EB373E">
        <w:rPr>
          <w:rFonts w:ascii="Times New Roman" w:hAnsi="Times New Roman" w:cs="Times New Roman"/>
          <w:i/>
          <w:sz w:val="24"/>
          <w:szCs w:val="24"/>
        </w:rPr>
        <w:t>.,</w:t>
      </w:r>
      <w:r w:rsidR="00EB373E" w:rsidRPr="00EB373E">
        <w:rPr>
          <w:rFonts w:ascii="Times New Roman" w:hAnsi="Times New Roman" w:cs="Times New Roman"/>
          <w:sz w:val="24"/>
          <w:szCs w:val="24"/>
        </w:rPr>
        <w:t xml:space="preserve"> 2010, p. 10)</w:t>
      </w:r>
      <w:r w:rsidR="00EB373E">
        <w:rPr>
          <w:rFonts w:ascii="Times New Roman" w:hAnsi="Times New Roman" w:cs="Times New Roman"/>
          <w:sz w:val="24"/>
          <w:szCs w:val="24"/>
        </w:rPr>
        <w:t xml:space="preserve">. </w:t>
      </w:r>
      <w:r w:rsidR="00EC0BE9">
        <w:rPr>
          <w:rFonts w:ascii="Times New Roman" w:hAnsi="Times New Roman" w:cs="Times New Roman"/>
          <w:sz w:val="24"/>
          <w:szCs w:val="24"/>
        </w:rPr>
        <w:t xml:space="preserve"> </w:t>
      </w:r>
      <w:r w:rsidR="00447ED0">
        <w:rPr>
          <w:rFonts w:ascii="Times New Roman" w:hAnsi="Times New Roman" w:cs="Times New Roman"/>
          <w:sz w:val="24"/>
          <w:szCs w:val="24"/>
        </w:rPr>
        <w:t xml:space="preserve">As this definition suggests, inclusion is different from diversity. </w:t>
      </w:r>
      <w:r w:rsidR="00447ED0" w:rsidRPr="00447ED0">
        <w:rPr>
          <w:rFonts w:ascii="Times New Roman" w:hAnsi="Times New Roman" w:cs="Times New Roman"/>
          <w:sz w:val="24"/>
          <w:szCs w:val="24"/>
        </w:rPr>
        <w:t xml:space="preserve">Whereas diversity typically refers to the differences among individuals (e.g., race, ethnicity, gender, education, job position, and tenure; See Gonzalez </w:t>
      </w:r>
      <w:r w:rsidR="00D26491">
        <w:rPr>
          <w:rFonts w:ascii="Times New Roman" w:hAnsi="Times New Roman" w:cs="Times New Roman"/>
          <w:sz w:val="24"/>
          <w:szCs w:val="24"/>
        </w:rPr>
        <w:t>and</w:t>
      </w:r>
      <w:r w:rsidR="00447ED0" w:rsidRPr="00447ED0">
        <w:rPr>
          <w:rFonts w:ascii="Times New Roman" w:hAnsi="Times New Roman" w:cs="Times New Roman"/>
          <w:sz w:val="24"/>
          <w:szCs w:val="24"/>
        </w:rPr>
        <w:t xml:space="preserve"> DeNisi, 2009; Homan and Greer, 2013), inclusion is about making these differences matter. </w:t>
      </w:r>
      <w:r w:rsidR="00645179">
        <w:rPr>
          <w:rFonts w:ascii="Times New Roman" w:hAnsi="Times New Roman" w:cs="Times New Roman"/>
          <w:sz w:val="24"/>
          <w:szCs w:val="24"/>
        </w:rPr>
        <w:t xml:space="preserve">Further, </w:t>
      </w:r>
      <w:r w:rsidR="008969F5">
        <w:rPr>
          <w:rFonts w:ascii="Times New Roman" w:hAnsi="Times New Roman" w:cs="Times New Roman"/>
          <w:sz w:val="24"/>
          <w:szCs w:val="24"/>
        </w:rPr>
        <w:t>r</w:t>
      </w:r>
      <w:r w:rsidR="0074430D">
        <w:rPr>
          <w:rFonts w:ascii="Times New Roman" w:hAnsi="Times New Roman" w:cs="Times New Roman"/>
          <w:sz w:val="24"/>
          <w:szCs w:val="24"/>
        </w:rPr>
        <w:t>ecent studies have shown that w</w:t>
      </w:r>
      <w:r w:rsidR="0001749D">
        <w:rPr>
          <w:rFonts w:ascii="Times New Roman" w:hAnsi="Times New Roman" w:cs="Times New Roman"/>
          <w:sz w:val="24"/>
          <w:szCs w:val="24"/>
        </w:rPr>
        <w:t xml:space="preserve">orkplace inclusion has several positive outcomes for both individuals and organizations, </w:t>
      </w:r>
      <w:r w:rsidR="00B75FAD">
        <w:rPr>
          <w:rFonts w:ascii="Times New Roman" w:hAnsi="Times New Roman" w:cs="Times New Roman"/>
          <w:sz w:val="24"/>
          <w:szCs w:val="24"/>
        </w:rPr>
        <w:t xml:space="preserve">such as </w:t>
      </w:r>
      <w:r w:rsidR="00B75FAD" w:rsidRPr="00B75FAD">
        <w:rPr>
          <w:rFonts w:ascii="Times New Roman" w:hAnsi="Times New Roman" w:cs="Times New Roman"/>
          <w:sz w:val="24"/>
          <w:szCs w:val="24"/>
        </w:rPr>
        <w:t xml:space="preserve">increased job satisfaction (Brimhall </w:t>
      </w:r>
      <w:r w:rsidR="00B75FAD" w:rsidRPr="005609D8">
        <w:rPr>
          <w:rFonts w:ascii="Times New Roman" w:hAnsi="Times New Roman" w:cs="Times New Roman"/>
          <w:sz w:val="24"/>
          <w:szCs w:val="24"/>
        </w:rPr>
        <w:t>et al</w:t>
      </w:r>
      <w:r w:rsidR="00B75FAD" w:rsidRPr="00B75FAD">
        <w:rPr>
          <w:rFonts w:ascii="Times New Roman" w:hAnsi="Times New Roman" w:cs="Times New Roman"/>
          <w:sz w:val="24"/>
          <w:szCs w:val="24"/>
        </w:rPr>
        <w:t xml:space="preserve">., 2017; </w:t>
      </w:r>
      <w:r w:rsidR="00B75FAD" w:rsidRPr="00292DC1">
        <w:rPr>
          <w:rFonts w:ascii="Times New Roman" w:hAnsi="Times New Roman" w:cs="Times New Roman"/>
          <w:sz w:val="24"/>
          <w:szCs w:val="24"/>
        </w:rPr>
        <w:t>Mor Barak and Levin, 2002</w:t>
      </w:r>
      <w:r w:rsidR="00B75FAD" w:rsidRPr="00B75FAD">
        <w:rPr>
          <w:rFonts w:ascii="Times New Roman" w:hAnsi="Times New Roman" w:cs="Times New Roman"/>
          <w:sz w:val="24"/>
          <w:szCs w:val="24"/>
        </w:rPr>
        <w:t xml:space="preserve">; Nishii, 2013), organizational commitment (Gonzalez and Denisi, 2009; </w:t>
      </w:r>
      <w:r w:rsidR="00B75FAD" w:rsidRPr="00292DC1">
        <w:rPr>
          <w:rFonts w:ascii="Times New Roman" w:hAnsi="Times New Roman" w:cs="Times New Roman"/>
          <w:sz w:val="24"/>
          <w:szCs w:val="24"/>
        </w:rPr>
        <w:t>Mor Barak</w:t>
      </w:r>
      <w:r w:rsidR="00292DC1" w:rsidRPr="00292DC1">
        <w:rPr>
          <w:rFonts w:ascii="Times New Roman" w:hAnsi="Times New Roman" w:cs="Times New Roman"/>
          <w:sz w:val="24"/>
          <w:szCs w:val="24"/>
        </w:rPr>
        <w:t xml:space="preserve">, Levin, Nissly, and Lane, </w:t>
      </w:r>
      <w:r w:rsidR="00B75FAD" w:rsidRPr="00292DC1">
        <w:rPr>
          <w:rFonts w:ascii="Times New Roman" w:hAnsi="Times New Roman" w:cs="Times New Roman"/>
          <w:sz w:val="24"/>
          <w:szCs w:val="24"/>
        </w:rPr>
        <w:t>2006;</w:t>
      </w:r>
      <w:r w:rsidR="00B75FAD" w:rsidRPr="00B75FAD">
        <w:rPr>
          <w:rFonts w:ascii="Times New Roman" w:hAnsi="Times New Roman" w:cs="Times New Roman"/>
          <w:sz w:val="24"/>
          <w:szCs w:val="24"/>
        </w:rPr>
        <w:t xml:space="preserve"> Nishii, 2013), organizational identification (Gonzalez and Denisi, 2009), individual/organizational performance (Dwertmann and Boehm, 2016; Sabharwal, 2014), lower turnover intentions (Gonzalez and Denisi, 2009; Hwang and Hopkins, 2012</w:t>
      </w:r>
      <w:r w:rsidR="00B75FAD" w:rsidRPr="00277B0B">
        <w:rPr>
          <w:rFonts w:ascii="Times New Roman" w:hAnsi="Times New Roman" w:cs="Times New Roman"/>
          <w:sz w:val="24"/>
          <w:szCs w:val="24"/>
        </w:rPr>
        <w:t>; Travis and Mor Barak, 2010)</w:t>
      </w:r>
      <w:r w:rsidR="00B75FAD" w:rsidRPr="00B75FAD">
        <w:rPr>
          <w:rFonts w:ascii="Times New Roman" w:hAnsi="Times New Roman" w:cs="Times New Roman"/>
          <w:sz w:val="24"/>
          <w:szCs w:val="24"/>
        </w:rPr>
        <w:t xml:space="preserve"> and reduced conflict</w:t>
      </w:r>
      <w:r w:rsidR="00AD751D">
        <w:rPr>
          <w:rFonts w:ascii="Times New Roman" w:hAnsi="Times New Roman" w:cs="Times New Roman"/>
          <w:sz w:val="24"/>
          <w:szCs w:val="24"/>
        </w:rPr>
        <w:t xml:space="preserve"> within teams </w:t>
      </w:r>
      <w:r w:rsidR="00B75FAD" w:rsidRPr="00B75FAD">
        <w:rPr>
          <w:rFonts w:ascii="Times New Roman" w:hAnsi="Times New Roman" w:cs="Times New Roman"/>
          <w:sz w:val="24"/>
          <w:szCs w:val="24"/>
        </w:rPr>
        <w:t>(Nishii, 2013).</w:t>
      </w:r>
      <w:r w:rsidR="00DC2D82">
        <w:rPr>
          <w:rFonts w:ascii="Times New Roman" w:hAnsi="Times New Roman" w:cs="Times New Roman"/>
          <w:sz w:val="24"/>
          <w:szCs w:val="24"/>
        </w:rPr>
        <w:tab/>
      </w:r>
    </w:p>
    <w:p w14:paraId="292EF8AB" w14:textId="63B92F37" w:rsidR="00E657D3" w:rsidRDefault="00B75FAD" w:rsidP="00F4134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F41344">
        <w:rPr>
          <w:rFonts w:ascii="Times New Roman" w:hAnsi="Times New Roman" w:cs="Times New Roman"/>
          <w:sz w:val="24"/>
          <w:szCs w:val="24"/>
          <w:lang w:val="en-US"/>
        </w:rPr>
        <w:t xml:space="preserve">To facilitate </w:t>
      </w:r>
      <w:r w:rsidR="00B557E1">
        <w:rPr>
          <w:rFonts w:ascii="Times New Roman" w:hAnsi="Times New Roman" w:cs="Times New Roman"/>
          <w:sz w:val="24"/>
          <w:szCs w:val="24"/>
          <w:lang w:val="en-US"/>
        </w:rPr>
        <w:t xml:space="preserve">a </w:t>
      </w:r>
      <w:r w:rsidR="00B41FF5">
        <w:rPr>
          <w:rFonts w:ascii="Times New Roman" w:hAnsi="Times New Roman" w:cs="Times New Roman"/>
          <w:sz w:val="24"/>
          <w:szCs w:val="24"/>
          <w:lang w:val="en-US"/>
        </w:rPr>
        <w:t xml:space="preserve">greater emphasis on </w:t>
      </w:r>
      <w:r w:rsidR="00B557E1">
        <w:rPr>
          <w:rFonts w:ascii="Times New Roman" w:hAnsi="Times New Roman" w:cs="Times New Roman"/>
          <w:sz w:val="24"/>
          <w:szCs w:val="24"/>
          <w:lang w:val="en-US"/>
        </w:rPr>
        <w:t xml:space="preserve">inclusion, </w:t>
      </w:r>
      <w:r w:rsidR="00DC2D82">
        <w:rPr>
          <w:rFonts w:ascii="Times New Roman" w:hAnsi="Times New Roman" w:cs="Times New Roman"/>
          <w:sz w:val="24"/>
          <w:szCs w:val="24"/>
        </w:rPr>
        <w:t>s</w:t>
      </w:r>
      <w:r w:rsidR="00F41344" w:rsidRPr="00F41344">
        <w:rPr>
          <w:rFonts w:ascii="Times New Roman" w:hAnsi="Times New Roman" w:cs="Times New Roman"/>
          <w:sz w:val="24"/>
          <w:szCs w:val="24"/>
        </w:rPr>
        <w:t xml:space="preserve">cholars have </w:t>
      </w:r>
      <w:r w:rsidR="00DC2D82">
        <w:rPr>
          <w:rFonts w:ascii="Times New Roman" w:hAnsi="Times New Roman" w:cs="Times New Roman"/>
          <w:sz w:val="24"/>
          <w:szCs w:val="24"/>
        </w:rPr>
        <w:t xml:space="preserve">examined the behaviors and practices that contribute to an inclusive </w:t>
      </w:r>
      <w:r w:rsidR="00C35D2D">
        <w:rPr>
          <w:rFonts w:ascii="Times New Roman" w:hAnsi="Times New Roman" w:cs="Times New Roman"/>
          <w:sz w:val="24"/>
          <w:szCs w:val="24"/>
        </w:rPr>
        <w:t xml:space="preserve">work </w:t>
      </w:r>
      <w:r w:rsidR="00DC2D82">
        <w:rPr>
          <w:rFonts w:ascii="Times New Roman" w:hAnsi="Times New Roman" w:cs="Times New Roman"/>
          <w:sz w:val="24"/>
          <w:szCs w:val="24"/>
        </w:rPr>
        <w:t>environment</w:t>
      </w:r>
      <w:r w:rsidR="00B9087F">
        <w:rPr>
          <w:rFonts w:ascii="Times New Roman" w:hAnsi="Times New Roman" w:cs="Times New Roman"/>
          <w:sz w:val="24"/>
          <w:szCs w:val="24"/>
        </w:rPr>
        <w:t xml:space="preserve"> (Roberson, 2006; </w:t>
      </w:r>
      <w:r w:rsidR="00277B0B" w:rsidRPr="00277B0B">
        <w:rPr>
          <w:rFonts w:ascii="Times New Roman" w:hAnsi="Times New Roman" w:cs="Times New Roman"/>
          <w:sz w:val="24"/>
          <w:szCs w:val="24"/>
        </w:rPr>
        <w:t>Sab</w:t>
      </w:r>
      <w:r w:rsidR="008B1FA8" w:rsidRPr="00277B0B">
        <w:rPr>
          <w:rFonts w:ascii="Times New Roman" w:hAnsi="Times New Roman" w:cs="Times New Roman"/>
          <w:sz w:val="24"/>
          <w:szCs w:val="24"/>
        </w:rPr>
        <w:t>harwal, 2014;</w:t>
      </w:r>
      <w:r w:rsidR="008B1FA8">
        <w:rPr>
          <w:rFonts w:ascii="Times New Roman" w:hAnsi="Times New Roman" w:cs="Times New Roman"/>
          <w:sz w:val="24"/>
          <w:szCs w:val="24"/>
        </w:rPr>
        <w:t xml:space="preserve"> </w:t>
      </w:r>
      <w:r w:rsidR="00B9087F">
        <w:rPr>
          <w:rFonts w:ascii="Times New Roman" w:hAnsi="Times New Roman" w:cs="Times New Roman"/>
          <w:sz w:val="24"/>
          <w:szCs w:val="24"/>
        </w:rPr>
        <w:t xml:space="preserve">Shore et al., 2018; </w:t>
      </w:r>
      <w:r w:rsidR="00422DB5">
        <w:rPr>
          <w:rFonts w:ascii="Times New Roman" w:hAnsi="Times New Roman" w:cs="Times New Roman"/>
          <w:sz w:val="24"/>
          <w:szCs w:val="24"/>
        </w:rPr>
        <w:t xml:space="preserve">Tang et al., 2015), </w:t>
      </w:r>
      <w:r w:rsidR="00076775">
        <w:rPr>
          <w:rFonts w:ascii="Times New Roman" w:hAnsi="Times New Roman" w:cs="Times New Roman"/>
          <w:sz w:val="24"/>
          <w:szCs w:val="24"/>
        </w:rPr>
        <w:t>with study</w:t>
      </w:r>
      <w:r w:rsidR="00422DB5">
        <w:rPr>
          <w:rFonts w:ascii="Times New Roman" w:hAnsi="Times New Roman" w:cs="Times New Roman"/>
          <w:sz w:val="24"/>
          <w:szCs w:val="24"/>
        </w:rPr>
        <w:t xml:space="preserve"> findings suggesting that </w:t>
      </w:r>
      <w:r w:rsidR="00DA0E79">
        <w:rPr>
          <w:rFonts w:ascii="Times New Roman" w:hAnsi="Times New Roman" w:cs="Times New Roman"/>
          <w:sz w:val="24"/>
          <w:szCs w:val="24"/>
        </w:rPr>
        <w:t xml:space="preserve">leadership has a critical role in facilitating experiences of inclusion. </w:t>
      </w:r>
      <w:r w:rsidR="00182B80">
        <w:rPr>
          <w:rFonts w:ascii="Times New Roman" w:hAnsi="Times New Roman" w:cs="Times New Roman"/>
          <w:sz w:val="24"/>
          <w:szCs w:val="24"/>
        </w:rPr>
        <w:t xml:space="preserve">Indeed, </w:t>
      </w:r>
      <w:r w:rsidR="00FD34DC">
        <w:rPr>
          <w:rFonts w:ascii="Times New Roman" w:hAnsi="Times New Roman" w:cs="Times New Roman"/>
          <w:sz w:val="24"/>
          <w:szCs w:val="24"/>
        </w:rPr>
        <w:t xml:space="preserve">the limited research on leadership and </w:t>
      </w:r>
      <w:r w:rsidR="00FD34DC">
        <w:rPr>
          <w:rFonts w:ascii="Times New Roman" w:hAnsi="Times New Roman" w:cs="Times New Roman"/>
          <w:sz w:val="24"/>
          <w:szCs w:val="24"/>
        </w:rPr>
        <w:lastRenderedPageBreak/>
        <w:t>inclusion has identified a li</w:t>
      </w:r>
      <w:r w:rsidR="00E80B1C">
        <w:rPr>
          <w:rFonts w:ascii="Times New Roman" w:hAnsi="Times New Roman" w:cs="Times New Roman"/>
          <w:sz w:val="24"/>
          <w:szCs w:val="24"/>
        </w:rPr>
        <w:t>nk between these two variables (</w:t>
      </w:r>
      <w:r w:rsidR="002A3A54">
        <w:rPr>
          <w:rFonts w:ascii="Times New Roman" w:hAnsi="Times New Roman" w:cs="Times New Roman"/>
          <w:sz w:val="24"/>
          <w:szCs w:val="24"/>
        </w:rPr>
        <w:t>Bri</w:t>
      </w:r>
      <w:r w:rsidR="003C750B">
        <w:rPr>
          <w:rFonts w:ascii="Times New Roman" w:hAnsi="Times New Roman" w:cs="Times New Roman"/>
          <w:sz w:val="24"/>
          <w:szCs w:val="24"/>
        </w:rPr>
        <w:t>m</w:t>
      </w:r>
      <w:r w:rsidR="002A3A54">
        <w:rPr>
          <w:rFonts w:ascii="Times New Roman" w:hAnsi="Times New Roman" w:cs="Times New Roman"/>
          <w:sz w:val="24"/>
          <w:szCs w:val="24"/>
        </w:rPr>
        <w:t>hall</w:t>
      </w:r>
      <w:r w:rsidR="00E80B1C">
        <w:rPr>
          <w:rFonts w:ascii="Times New Roman" w:hAnsi="Times New Roman" w:cs="Times New Roman"/>
          <w:sz w:val="24"/>
          <w:szCs w:val="24"/>
        </w:rPr>
        <w:t>, Lizan0, and Mor Barak</w:t>
      </w:r>
      <w:r w:rsidR="002A3A54">
        <w:rPr>
          <w:rFonts w:ascii="Times New Roman" w:hAnsi="Times New Roman" w:cs="Times New Roman"/>
          <w:sz w:val="24"/>
          <w:szCs w:val="24"/>
        </w:rPr>
        <w:t xml:space="preserve"> et al., </w:t>
      </w:r>
      <w:r w:rsidR="00101A80">
        <w:rPr>
          <w:rFonts w:ascii="Times New Roman" w:hAnsi="Times New Roman" w:cs="Times New Roman"/>
          <w:sz w:val="24"/>
          <w:szCs w:val="24"/>
        </w:rPr>
        <w:t>2014</w:t>
      </w:r>
      <w:r w:rsidR="00E80B1C">
        <w:rPr>
          <w:rFonts w:ascii="Times New Roman" w:hAnsi="Times New Roman" w:cs="Times New Roman"/>
          <w:sz w:val="24"/>
          <w:szCs w:val="24"/>
        </w:rPr>
        <w:t>; Brimhall et al. 2017</w:t>
      </w:r>
      <w:r w:rsidR="00847AD4">
        <w:rPr>
          <w:rFonts w:ascii="Times New Roman" w:hAnsi="Times New Roman" w:cs="Times New Roman"/>
          <w:sz w:val="24"/>
          <w:szCs w:val="24"/>
        </w:rPr>
        <w:t xml:space="preserve">; Choi, Tran, </w:t>
      </w:r>
      <w:r w:rsidR="00D26491">
        <w:rPr>
          <w:rFonts w:ascii="Times New Roman" w:hAnsi="Times New Roman" w:cs="Times New Roman"/>
          <w:sz w:val="24"/>
          <w:szCs w:val="24"/>
        </w:rPr>
        <w:t>and</w:t>
      </w:r>
      <w:r w:rsidR="00847AD4">
        <w:rPr>
          <w:rFonts w:ascii="Times New Roman" w:hAnsi="Times New Roman" w:cs="Times New Roman"/>
          <w:sz w:val="24"/>
          <w:szCs w:val="24"/>
        </w:rPr>
        <w:t xml:space="preserve"> Park, 2015</w:t>
      </w:r>
      <w:r w:rsidR="003C750B">
        <w:rPr>
          <w:rFonts w:ascii="Times New Roman" w:hAnsi="Times New Roman" w:cs="Times New Roman"/>
          <w:sz w:val="24"/>
          <w:szCs w:val="24"/>
        </w:rPr>
        <w:t xml:space="preserve">), further highlighting how </w:t>
      </w:r>
      <w:r w:rsidR="00101A80">
        <w:rPr>
          <w:rFonts w:ascii="Times New Roman" w:hAnsi="Times New Roman" w:cs="Times New Roman"/>
          <w:sz w:val="24"/>
          <w:szCs w:val="24"/>
        </w:rPr>
        <w:t xml:space="preserve">the quality of interactions between leaders </w:t>
      </w:r>
      <w:r w:rsidR="0099633A">
        <w:rPr>
          <w:rFonts w:ascii="Times New Roman" w:hAnsi="Times New Roman" w:cs="Times New Roman"/>
          <w:sz w:val="24"/>
          <w:szCs w:val="24"/>
        </w:rPr>
        <w:t>and</w:t>
      </w:r>
      <w:r w:rsidR="00101A80">
        <w:rPr>
          <w:rFonts w:ascii="Times New Roman" w:hAnsi="Times New Roman" w:cs="Times New Roman"/>
          <w:sz w:val="24"/>
          <w:szCs w:val="24"/>
        </w:rPr>
        <w:t xml:space="preserve"> their followers </w:t>
      </w:r>
      <w:r w:rsidR="0099633A">
        <w:rPr>
          <w:rFonts w:ascii="Times New Roman" w:hAnsi="Times New Roman" w:cs="Times New Roman"/>
          <w:sz w:val="24"/>
          <w:szCs w:val="24"/>
        </w:rPr>
        <w:t xml:space="preserve">can enhance feelings of inclusion. </w:t>
      </w:r>
      <w:r w:rsidR="00064AB4">
        <w:rPr>
          <w:rFonts w:ascii="Times New Roman" w:hAnsi="Times New Roman" w:cs="Times New Roman"/>
          <w:sz w:val="24"/>
          <w:szCs w:val="24"/>
        </w:rPr>
        <w:t>More recently</w:t>
      </w:r>
      <w:r w:rsidR="00914A2F">
        <w:rPr>
          <w:rFonts w:ascii="Times New Roman" w:hAnsi="Times New Roman" w:cs="Times New Roman"/>
          <w:sz w:val="24"/>
          <w:szCs w:val="24"/>
        </w:rPr>
        <w:t xml:space="preserve">, </w:t>
      </w:r>
      <w:r w:rsidR="006C0027">
        <w:rPr>
          <w:rFonts w:ascii="Times New Roman" w:hAnsi="Times New Roman" w:cs="Times New Roman"/>
          <w:sz w:val="24"/>
          <w:szCs w:val="24"/>
        </w:rPr>
        <w:t>researcher</w:t>
      </w:r>
      <w:r w:rsidR="000F24A1">
        <w:rPr>
          <w:rFonts w:ascii="Times New Roman" w:hAnsi="Times New Roman" w:cs="Times New Roman"/>
          <w:sz w:val="24"/>
          <w:szCs w:val="24"/>
        </w:rPr>
        <w:t>s have focused on inclusive leadership</w:t>
      </w:r>
      <w:r w:rsidR="00064AB4">
        <w:rPr>
          <w:rFonts w:ascii="Times New Roman" w:hAnsi="Times New Roman" w:cs="Times New Roman"/>
          <w:sz w:val="24"/>
          <w:szCs w:val="24"/>
        </w:rPr>
        <w:t xml:space="preserve"> </w:t>
      </w:r>
      <w:r w:rsidR="000F24A1">
        <w:rPr>
          <w:rFonts w:ascii="Times New Roman" w:hAnsi="Times New Roman" w:cs="Times New Roman"/>
          <w:sz w:val="24"/>
          <w:szCs w:val="24"/>
        </w:rPr>
        <w:t xml:space="preserve">as a </w:t>
      </w:r>
      <w:r w:rsidR="00033F30">
        <w:rPr>
          <w:rFonts w:ascii="Times New Roman" w:hAnsi="Times New Roman" w:cs="Times New Roman"/>
          <w:sz w:val="24"/>
          <w:szCs w:val="24"/>
        </w:rPr>
        <w:t xml:space="preserve">specific </w:t>
      </w:r>
      <w:r w:rsidR="000F24A1">
        <w:rPr>
          <w:rFonts w:ascii="Times New Roman" w:hAnsi="Times New Roman" w:cs="Times New Roman"/>
          <w:sz w:val="24"/>
          <w:szCs w:val="24"/>
        </w:rPr>
        <w:t xml:space="preserve">means of leveraging the diversity of experiences and insights within work groups (Carmeli, Reiter-Palmon, </w:t>
      </w:r>
      <w:r w:rsidR="00D26491">
        <w:rPr>
          <w:rFonts w:ascii="Times New Roman" w:hAnsi="Times New Roman" w:cs="Times New Roman"/>
          <w:sz w:val="24"/>
          <w:szCs w:val="24"/>
        </w:rPr>
        <w:t>and</w:t>
      </w:r>
      <w:r w:rsidR="000F24A1">
        <w:rPr>
          <w:rFonts w:ascii="Times New Roman" w:hAnsi="Times New Roman" w:cs="Times New Roman"/>
          <w:sz w:val="24"/>
          <w:szCs w:val="24"/>
        </w:rPr>
        <w:t xml:space="preserve"> Ziv, 2010; </w:t>
      </w:r>
      <w:r w:rsidR="002D4BA6">
        <w:rPr>
          <w:rFonts w:ascii="Times New Roman" w:hAnsi="Times New Roman" w:cs="Times New Roman"/>
          <w:sz w:val="24"/>
          <w:szCs w:val="24"/>
        </w:rPr>
        <w:t>Hirak</w:t>
      </w:r>
      <w:r w:rsidR="003F5CF4">
        <w:rPr>
          <w:rFonts w:ascii="Times New Roman" w:hAnsi="Times New Roman" w:cs="Times New Roman"/>
          <w:sz w:val="24"/>
          <w:szCs w:val="24"/>
        </w:rPr>
        <w:t xml:space="preserve"> et al., 2012; Mitche</w:t>
      </w:r>
      <w:r w:rsidR="002D4BA6">
        <w:rPr>
          <w:rFonts w:ascii="Times New Roman" w:hAnsi="Times New Roman" w:cs="Times New Roman"/>
          <w:sz w:val="24"/>
          <w:szCs w:val="24"/>
        </w:rPr>
        <w:t xml:space="preserve">ll et al., 2015; </w:t>
      </w:r>
      <w:r w:rsidR="000F24A1">
        <w:rPr>
          <w:rFonts w:ascii="Times New Roman" w:hAnsi="Times New Roman" w:cs="Times New Roman"/>
          <w:sz w:val="24"/>
          <w:szCs w:val="24"/>
        </w:rPr>
        <w:t xml:space="preserve">Nembard </w:t>
      </w:r>
      <w:r w:rsidR="00D26491">
        <w:rPr>
          <w:rFonts w:ascii="Times New Roman" w:hAnsi="Times New Roman" w:cs="Times New Roman"/>
          <w:sz w:val="24"/>
          <w:szCs w:val="24"/>
        </w:rPr>
        <w:t>and</w:t>
      </w:r>
      <w:r w:rsidR="000F24A1">
        <w:rPr>
          <w:rFonts w:ascii="Times New Roman" w:hAnsi="Times New Roman" w:cs="Times New Roman"/>
          <w:sz w:val="24"/>
          <w:szCs w:val="24"/>
        </w:rPr>
        <w:t xml:space="preserve"> Edmondson, 2006; </w:t>
      </w:r>
      <w:r w:rsidR="009E75AB">
        <w:rPr>
          <w:rFonts w:ascii="Times New Roman" w:hAnsi="Times New Roman" w:cs="Times New Roman"/>
          <w:sz w:val="24"/>
          <w:szCs w:val="24"/>
        </w:rPr>
        <w:t>Randel</w:t>
      </w:r>
      <w:r w:rsidR="00D21121">
        <w:rPr>
          <w:rFonts w:ascii="Times New Roman" w:hAnsi="Times New Roman" w:cs="Times New Roman"/>
          <w:sz w:val="24"/>
          <w:szCs w:val="24"/>
        </w:rPr>
        <w:t xml:space="preserve"> et al</w:t>
      </w:r>
      <w:r w:rsidR="008D0AF6">
        <w:rPr>
          <w:rFonts w:ascii="Times New Roman" w:hAnsi="Times New Roman" w:cs="Times New Roman"/>
          <w:sz w:val="24"/>
          <w:szCs w:val="24"/>
        </w:rPr>
        <w:t>., 2018)</w:t>
      </w:r>
      <w:r w:rsidR="00033F30">
        <w:rPr>
          <w:rFonts w:ascii="Times New Roman" w:hAnsi="Times New Roman" w:cs="Times New Roman"/>
          <w:sz w:val="24"/>
          <w:szCs w:val="24"/>
        </w:rPr>
        <w:t xml:space="preserve">. </w:t>
      </w:r>
      <w:r w:rsidR="00BB0B60">
        <w:rPr>
          <w:rFonts w:ascii="Times New Roman" w:hAnsi="Times New Roman" w:cs="Times New Roman"/>
          <w:sz w:val="24"/>
          <w:szCs w:val="24"/>
        </w:rPr>
        <w:t xml:space="preserve">While some of these </w:t>
      </w:r>
      <w:r w:rsidR="000774AA">
        <w:rPr>
          <w:rFonts w:ascii="Times New Roman" w:hAnsi="Times New Roman" w:cs="Times New Roman"/>
          <w:sz w:val="24"/>
          <w:szCs w:val="24"/>
        </w:rPr>
        <w:t>studies</w:t>
      </w:r>
      <w:r w:rsidR="00BB0B60">
        <w:rPr>
          <w:rFonts w:ascii="Times New Roman" w:hAnsi="Times New Roman" w:cs="Times New Roman"/>
          <w:sz w:val="24"/>
          <w:szCs w:val="24"/>
        </w:rPr>
        <w:t xml:space="preserve"> have demonstrated positive </w:t>
      </w:r>
      <w:r w:rsidR="000774AA">
        <w:rPr>
          <w:rFonts w:ascii="Times New Roman" w:hAnsi="Times New Roman" w:cs="Times New Roman"/>
          <w:sz w:val="24"/>
          <w:szCs w:val="24"/>
        </w:rPr>
        <w:t xml:space="preserve">relationships between inclusive leader behaviors and various outcomes, they have not presented theoretically grounded models for inclusive leadership, nor have they explored </w:t>
      </w:r>
      <w:r w:rsidR="00BB0B60">
        <w:rPr>
          <w:rFonts w:ascii="Times New Roman" w:hAnsi="Times New Roman" w:cs="Times New Roman"/>
          <w:sz w:val="24"/>
          <w:szCs w:val="24"/>
        </w:rPr>
        <w:t>the</w:t>
      </w:r>
      <w:r w:rsidR="00D7645E">
        <w:rPr>
          <w:rFonts w:ascii="Times New Roman" w:hAnsi="Times New Roman" w:cs="Times New Roman"/>
          <w:sz w:val="24"/>
          <w:szCs w:val="24"/>
        </w:rPr>
        <w:t xml:space="preserve"> link</w:t>
      </w:r>
      <w:r w:rsidR="00EB73B9">
        <w:rPr>
          <w:rFonts w:ascii="Times New Roman" w:hAnsi="Times New Roman" w:cs="Times New Roman"/>
          <w:sz w:val="24"/>
          <w:szCs w:val="24"/>
        </w:rPr>
        <w:t xml:space="preserve"> between </w:t>
      </w:r>
      <w:r w:rsidR="00BB0B60">
        <w:rPr>
          <w:rFonts w:ascii="Times New Roman" w:hAnsi="Times New Roman" w:cs="Times New Roman"/>
          <w:sz w:val="24"/>
          <w:szCs w:val="24"/>
        </w:rPr>
        <w:t>inclusive leadership and experiences of inclusion</w:t>
      </w:r>
      <w:r w:rsidR="000774AA">
        <w:rPr>
          <w:rFonts w:ascii="Times New Roman" w:hAnsi="Times New Roman" w:cs="Times New Roman"/>
          <w:sz w:val="24"/>
          <w:szCs w:val="24"/>
        </w:rPr>
        <w:t xml:space="preserve">. </w:t>
      </w:r>
      <w:r w:rsidR="00D7645E">
        <w:rPr>
          <w:rFonts w:ascii="Times New Roman" w:hAnsi="Times New Roman" w:cs="Times New Roman"/>
          <w:sz w:val="24"/>
          <w:szCs w:val="24"/>
        </w:rPr>
        <w:t xml:space="preserve">Conversely, </w:t>
      </w:r>
      <w:r w:rsidR="009E75AB">
        <w:rPr>
          <w:rFonts w:ascii="Times New Roman" w:hAnsi="Times New Roman" w:cs="Times New Roman"/>
          <w:sz w:val="24"/>
          <w:szCs w:val="24"/>
        </w:rPr>
        <w:t>Randel et al.</w:t>
      </w:r>
      <w:r w:rsidR="00D7645E">
        <w:rPr>
          <w:rFonts w:ascii="Times New Roman" w:hAnsi="Times New Roman" w:cs="Times New Roman"/>
          <w:sz w:val="24"/>
          <w:szCs w:val="24"/>
        </w:rPr>
        <w:t>’s</w:t>
      </w:r>
      <w:r w:rsidR="009E75AB">
        <w:rPr>
          <w:rFonts w:ascii="Times New Roman" w:hAnsi="Times New Roman" w:cs="Times New Roman"/>
          <w:sz w:val="24"/>
          <w:szCs w:val="24"/>
        </w:rPr>
        <w:t xml:space="preserve"> (2018) </w:t>
      </w:r>
      <w:r w:rsidR="006518C4">
        <w:rPr>
          <w:rFonts w:ascii="Times New Roman" w:hAnsi="Times New Roman" w:cs="Times New Roman"/>
          <w:sz w:val="24"/>
          <w:szCs w:val="24"/>
        </w:rPr>
        <w:t>inclusive leadership</w:t>
      </w:r>
      <w:r w:rsidR="00E657D3">
        <w:rPr>
          <w:rFonts w:ascii="Times New Roman" w:hAnsi="Times New Roman" w:cs="Times New Roman"/>
          <w:sz w:val="24"/>
          <w:szCs w:val="24"/>
        </w:rPr>
        <w:t xml:space="preserve"> model is constructed from a specific definition of inclusion and </w:t>
      </w:r>
      <w:r w:rsidR="00D7645E">
        <w:rPr>
          <w:rFonts w:ascii="Times New Roman" w:hAnsi="Times New Roman" w:cs="Times New Roman"/>
          <w:sz w:val="24"/>
          <w:szCs w:val="24"/>
        </w:rPr>
        <w:t>incorporates a theoretical foundation that distinguishes their conceptualization of inclusive leadership from other forms of leadership</w:t>
      </w:r>
      <w:r w:rsidR="00E657D3">
        <w:rPr>
          <w:rFonts w:ascii="Times New Roman" w:hAnsi="Times New Roman" w:cs="Times New Roman"/>
          <w:sz w:val="24"/>
          <w:szCs w:val="24"/>
        </w:rPr>
        <w:t xml:space="preserve">. However, this model has not yet been tested. </w:t>
      </w:r>
      <w:r w:rsidR="009E75AB">
        <w:rPr>
          <w:rFonts w:ascii="Times New Roman" w:hAnsi="Times New Roman" w:cs="Times New Roman"/>
          <w:sz w:val="24"/>
          <w:szCs w:val="24"/>
        </w:rPr>
        <w:t xml:space="preserve">Thus, we are a left with insufficient knowledge of the specific leadership </w:t>
      </w:r>
      <w:r w:rsidR="00D7645E">
        <w:rPr>
          <w:rFonts w:ascii="Times New Roman" w:hAnsi="Times New Roman" w:cs="Times New Roman"/>
          <w:sz w:val="24"/>
          <w:szCs w:val="24"/>
        </w:rPr>
        <w:t xml:space="preserve">behaviors that contribute to experiences of inclusion, </w:t>
      </w:r>
      <w:r w:rsidR="00E657D3">
        <w:rPr>
          <w:rFonts w:ascii="Times New Roman" w:hAnsi="Times New Roman" w:cs="Times New Roman"/>
          <w:sz w:val="24"/>
          <w:szCs w:val="24"/>
        </w:rPr>
        <w:t>and to individual and organizational outcomes</w:t>
      </w:r>
      <w:r w:rsidR="00E84250">
        <w:rPr>
          <w:rFonts w:ascii="Times New Roman" w:hAnsi="Times New Roman" w:cs="Times New Roman"/>
          <w:sz w:val="24"/>
          <w:szCs w:val="24"/>
        </w:rPr>
        <w:t xml:space="preserve">, </w:t>
      </w:r>
      <w:r w:rsidR="0003275A">
        <w:rPr>
          <w:rFonts w:ascii="Times New Roman" w:hAnsi="Times New Roman" w:cs="Times New Roman"/>
          <w:sz w:val="24"/>
          <w:szCs w:val="24"/>
        </w:rPr>
        <w:t xml:space="preserve">as well as the </w:t>
      </w:r>
      <w:r w:rsidR="00E84250">
        <w:rPr>
          <w:rFonts w:ascii="Times New Roman" w:hAnsi="Times New Roman" w:cs="Times New Roman"/>
          <w:sz w:val="24"/>
          <w:szCs w:val="24"/>
        </w:rPr>
        <w:t>conditions in which inclusive leadership might emerge</w:t>
      </w:r>
      <w:r w:rsidR="00E657D3">
        <w:rPr>
          <w:rFonts w:ascii="Times New Roman" w:hAnsi="Times New Roman" w:cs="Times New Roman"/>
          <w:sz w:val="24"/>
          <w:szCs w:val="24"/>
        </w:rPr>
        <w:t xml:space="preserve">. </w:t>
      </w:r>
    </w:p>
    <w:p w14:paraId="0AEA3C18" w14:textId="3E429BCB" w:rsidR="00EA7B00" w:rsidRDefault="00E657D3" w:rsidP="00610A8C">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2558FB">
        <w:rPr>
          <w:rFonts w:ascii="Times New Roman" w:hAnsi="Times New Roman" w:cs="Times New Roman"/>
          <w:sz w:val="24"/>
          <w:szCs w:val="24"/>
        </w:rPr>
        <w:t xml:space="preserve">Using </w:t>
      </w:r>
      <w:r w:rsidR="00B3291D">
        <w:rPr>
          <w:rFonts w:ascii="Times New Roman" w:hAnsi="Times New Roman" w:cs="Times New Roman"/>
          <w:sz w:val="24"/>
          <w:szCs w:val="24"/>
        </w:rPr>
        <w:t>identity and social</w:t>
      </w:r>
      <w:r w:rsidR="002558FB">
        <w:rPr>
          <w:rFonts w:ascii="Times New Roman" w:hAnsi="Times New Roman" w:cs="Times New Roman"/>
          <w:sz w:val="24"/>
          <w:szCs w:val="24"/>
        </w:rPr>
        <w:t xml:space="preserve"> </w:t>
      </w:r>
      <w:r w:rsidR="00C7241B">
        <w:rPr>
          <w:rFonts w:ascii="Times New Roman" w:hAnsi="Times New Roman" w:cs="Times New Roman"/>
          <w:sz w:val="24"/>
          <w:szCs w:val="24"/>
        </w:rPr>
        <w:t xml:space="preserve">identity </w:t>
      </w:r>
      <w:r w:rsidR="00E84250">
        <w:rPr>
          <w:rFonts w:ascii="Times New Roman" w:hAnsi="Times New Roman" w:cs="Times New Roman"/>
          <w:sz w:val="24"/>
          <w:szCs w:val="24"/>
        </w:rPr>
        <w:t>theories</w:t>
      </w:r>
      <w:r w:rsidR="00B960B6">
        <w:rPr>
          <w:rFonts w:ascii="Times New Roman" w:hAnsi="Times New Roman" w:cs="Times New Roman"/>
          <w:sz w:val="24"/>
          <w:szCs w:val="24"/>
        </w:rPr>
        <w:t xml:space="preserve"> and</w:t>
      </w:r>
      <w:r w:rsidR="00E84250">
        <w:rPr>
          <w:rFonts w:ascii="Times New Roman" w:hAnsi="Times New Roman" w:cs="Times New Roman"/>
          <w:sz w:val="24"/>
          <w:szCs w:val="24"/>
        </w:rPr>
        <w:t xml:space="preserve"> </w:t>
      </w:r>
      <w:r w:rsidR="002558FB">
        <w:rPr>
          <w:rFonts w:ascii="Times New Roman" w:hAnsi="Times New Roman" w:cs="Times New Roman"/>
          <w:sz w:val="24"/>
          <w:szCs w:val="24"/>
        </w:rPr>
        <w:t xml:space="preserve">secondary data from </w:t>
      </w:r>
      <w:r w:rsidR="00B05007">
        <w:rPr>
          <w:rFonts w:ascii="Times New Roman" w:hAnsi="Times New Roman" w:cs="Times New Roman"/>
          <w:sz w:val="24"/>
          <w:szCs w:val="24"/>
        </w:rPr>
        <w:t>a large Canadian police organization</w:t>
      </w:r>
      <w:r w:rsidR="00E84250">
        <w:rPr>
          <w:rFonts w:ascii="Times New Roman" w:hAnsi="Times New Roman" w:cs="Times New Roman"/>
          <w:sz w:val="24"/>
          <w:szCs w:val="24"/>
        </w:rPr>
        <w:t xml:space="preserve">, I propose an expanded model of inclusive leadership that builds on prior research. </w:t>
      </w:r>
      <w:r w:rsidR="00020C5F">
        <w:rPr>
          <w:rFonts w:ascii="Times New Roman" w:hAnsi="Times New Roman" w:cs="Times New Roman"/>
          <w:sz w:val="24"/>
          <w:szCs w:val="24"/>
        </w:rPr>
        <w:t xml:space="preserve">Specifically, I </w:t>
      </w:r>
      <w:r w:rsidR="00F97BA5">
        <w:rPr>
          <w:rFonts w:ascii="Times New Roman" w:hAnsi="Times New Roman" w:cs="Times New Roman"/>
          <w:sz w:val="24"/>
          <w:szCs w:val="24"/>
        </w:rPr>
        <w:t xml:space="preserve">propose </w:t>
      </w:r>
      <w:r w:rsidR="004A5DD0">
        <w:rPr>
          <w:rFonts w:ascii="Times New Roman" w:hAnsi="Times New Roman" w:cs="Times New Roman"/>
          <w:sz w:val="24"/>
          <w:szCs w:val="24"/>
        </w:rPr>
        <w:t>that when leaders</w:t>
      </w:r>
      <w:r w:rsidR="00020C5F">
        <w:rPr>
          <w:rFonts w:ascii="Times New Roman" w:hAnsi="Times New Roman" w:cs="Times New Roman"/>
          <w:sz w:val="24"/>
          <w:szCs w:val="24"/>
        </w:rPr>
        <w:t xml:space="preserve"> </w:t>
      </w:r>
      <w:r w:rsidR="004A5DD0">
        <w:rPr>
          <w:rFonts w:ascii="Times New Roman" w:hAnsi="Times New Roman" w:cs="Times New Roman"/>
          <w:sz w:val="24"/>
          <w:szCs w:val="24"/>
        </w:rPr>
        <w:t>include themselves</w:t>
      </w:r>
      <w:r w:rsidR="00164AAA">
        <w:rPr>
          <w:rFonts w:ascii="Times New Roman" w:hAnsi="Times New Roman" w:cs="Times New Roman"/>
          <w:sz w:val="24"/>
          <w:szCs w:val="24"/>
        </w:rPr>
        <w:t xml:space="preserve"> (i.e. the identities that make up who they are)</w:t>
      </w:r>
      <w:r w:rsidR="00171F27">
        <w:rPr>
          <w:rFonts w:ascii="Times New Roman" w:hAnsi="Times New Roman" w:cs="Times New Roman"/>
          <w:sz w:val="24"/>
          <w:szCs w:val="24"/>
        </w:rPr>
        <w:t xml:space="preserve"> and </w:t>
      </w:r>
      <w:r w:rsidR="007F5BCD">
        <w:rPr>
          <w:rFonts w:ascii="Times New Roman" w:hAnsi="Times New Roman" w:cs="Times New Roman"/>
          <w:sz w:val="24"/>
          <w:szCs w:val="24"/>
        </w:rPr>
        <w:t>maintain</w:t>
      </w:r>
      <w:r w:rsidR="00171F27">
        <w:rPr>
          <w:rFonts w:ascii="Times New Roman" w:hAnsi="Times New Roman" w:cs="Times New Roman"/>
          <w:sz w:val="24"/>
          <w:szCs w:val="24"/>
        </w:rPr>
        <w:t xml:space="preserve"> a fairness identity</w:t>
      </w:r>
      <w:r w:rsidR="007C6CFD">
        <w:rPr>
          <w:rFonts w:ascii="Times New Roman" w:hAnsi="Times New Roman" w:cs="Times New Roman"/>
          <w:sz w:val="24"/>
          <w:szCs w:val="24"/>
        </w:rPr>
        <w:t xml:space="preserve">, </w:t>
      </w:r>
      <w:r w:rsidR="004A5DD0">
        <w:rPr>
          <w:rFonts w:ascii="Times New Roman" w:hAnsi="Times New Roman" w:cs="Times New Roman"/>
          <w:sz w:val="24"/>
          <w:szCs w:val="24"/>
        </w:rPr>
        <w:t xml:space="preserve">they are more likely to include </w:t>
      </w:r>
      <w:r w:rsidR="009E332E">
        <w:rPr>
          <w:rFonts w:ascii="Times New Roman" w:hAnsi="Times New Roman" w:cs="Times New Roman"/>
          <w:sz w:val="24"/>
          <w:szCs w:val="24"/>
        </w:rPr>
        <w:t>others</w:t>
      </w:r>
      <w:r w:rsidR="00D12964">
        <w:rPr>
          <w:rFonts w:ascii="Times New Roman" w:hAnsi="Times New Roman" w:cs="Times New Roman"/>
          <w:sz w:val="24"/>
          <w:szCs w:val="24"/>
        </w:rPr>
        <w:t xml:space="preserve"> and to treat them fairly</w:t>
      </w:r>
      <w:r w:rsidR="009E332E">
        <w:rPr>
          <w:rFonts w:ascii="Times New Roman" w:hAnsi="Times New Roman" w:cs="Times New Roman"/>
          <w:sz w:val="24"/>
          <w:szCs w:val="24"/>
        </w:rPr>
        <w:t xml:space="preserve">, which </w:t>
      </w:r>
      <w:r w:rsidR="00164AAA">
        <w:rPr>
          <w:rFonts w:ascii="Times New Roman" w:hAnsi="Times New Roman" w:cs="Times New Roman"/>
          <w:sz w:val="24"/>
          <w:szCs w:val="24"/>
        </w:rPr>
        <w:t xml:space="preserve">in turn, </w:t>
      </w:r>
      <w:r w:rsidR="009E332E">
        <w:rPr>
          <w:rFonts w:ascii="Times New Roman" w:hAnsi="Times New Roman" w:cs="Times New Roman"/>
          <w:sz w:val="24"/>
          <w:szCs w:val="24"/>
        </w:rPr>
        <w:t xml:space="preserve">leads to positive outcomes for individuals, teams and organizations. </w:t>
      </w:r>
      <w:r w:rsidR="0037114F">
        <w:rPr>
          <w:rFonts w:ascii="Times New Roman" w:hAnsi="Times New Roman" w:cs="Times New Roman"/>
          <w:sz w:val="24"/>
          <w:szCs w:val="24"/>
        </w:rPr>
        <w:t xml:space="preserve">The proposed theoretical model is depicted in Figure 1. </w:t>
      </w:r>
    </w:p>
    <w:p w14:paraId="1C5F92F0" w14:textId="77777777" w:rsidR="00BF22DF" w:rsidRPr="00610A8C" w:rsidRDefault="00BF22DF" w:rsidP="00610A8C">
      <w:pPr>
        <w:spacing w:after="0" w:line="480" w:lineRule="auto"/>
        <w:rPr>
          <w:rFonts w:ascii="Times New Roman" w:hAnsi="Times New Roman" w:cs="Times New Roman"/>
          <w:sz w:val="24"/>
          <w:szCs w:val="24"/>
        </w:rPr>
      </w:pPr>
    </w:p>
    <w:p w14:paraId="243BB5AF" w14:textId="45293C4C" w:rsidR="00241A6B" w:rsidRDefault="00E53852" w:rsidP="00D26491">
      <w:pPr>
        <w:spacing w:after="0" w:line="480" w:lineRule="auto"/>
        <w:jc w:val="center"/>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Conceptualizations</w:t>
      </w:r>
      <w:r w:rsidR="00E3315F">
        <w:rPr>
          <w:rFonts w:ascii="Times New Roman" w:hAnsi="Times New Roman" w:cs="Times New Roman"/>
          <w:b/>
          <w:bCs/>
          <w:sz w:val="24"/>
          <w:szCs w:val="24"/>
          <w:lang w:val="en-US"/>
        </w:rPr>
        <w:t xml:space="preserve"> of </w:t>
      </w:r>
      <w:r w:rsidR="00241A6B">
        <w:rPr>
          <w:rFonts w:ascii="Times New Roman" w:hAnsi="Times New Roman" w:cs="Times New Roman"/>
          <w:b/>
          <w:bCs/>
          <w:sz w:val="24"/>
          <w:szCs w:val="24"/>
          <w:lang w:val="en-US"/>
        </w:rPr>
        <w:t>Inclusive Leadership</w:t>
      </w:r>
    </w:p>
    <w:p w14:paraId="339F8F30" w14:textId="09ECD6B4" w:rsidR="0003151B" w:rsidRDefault="00CC75BA" w:rsidP="00783279">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rPr>
        <w:tab/>
      </w:r>
      <w:r w:rsidRPr="00CC75BA">
        <w:rPr>
          <w:rFonts w:ascii="Times New Roman" w:eastAsia="MS Mincho" w:hAnsi="Times New Roman" w:cs="Times New Roman"/>
          <w:sz w:val="24"/>
          <w:szCs w:val="24"/>
        </w:rPr>
        <w:t>The term</w:t>
      </w:r>
      <w:r w:rsidR="007E56B1">
        <w:rPr>
          <w:rFonts w:ascii="Times New Roman" w:eastAsia="MS Mincho" w:hAnsi="Times New Roman" w:cs="Times New Roman"/>
          <w:sz w:val="24"/>
          <w:szCs w:val="24"/>
        </w:rPr>
        <w:t xml:space="preserve"> </w:t>
      </w:r>
      <w:r w:rsidRPr="00CC75BA">
        <w:rPr>
          <w:rFonts w:ascii="Times New Roman" w:eastAsia="MS Mincho" w:hAnsi="Times New Roman" w:cs="Times New Roman"/>
          <w:sz w:val="24"/>
          <w:szCs w:val="24"/>
        </w:rPr>
        <w:t>leader inclusiveness w</w:t>
      </w:r>
      <w:r w:rsidR="00D65113">
        <w:rPr>
          <w:rFonts w:ascii="Times New Roman" w:eastAsia="MS Mincho" w:hAnsi="Times New Roman" w:cs="Times New Roman"/>
          <w:sz w:val="24"/>
          <w:szCs w:val="24"/>
        </w:rPr>
        <w:t>as</w:t>
      </w:r>
      <w:r w:rsidRPr="00CC75BA">
        <w:rPr>
          <w:rFonts w:ascii="Times New Roman" w:eastAsia="MS Mincho" w:hAnsi="Times New Roman" w:cs="Times New Roman"/>
          <w:sz w:val="24"/>
          <w:szCs w:val="24"/>
        </w:rPr>
        <w:t xml:space="preserve"> first introduced more than a decade ago</w:t>
      </w:r>
      <w:r w:rsidR="003516EB">
        <w:rPr>
          <w:rFonts w:ascii="Times New Roman" w:eastAsia="MS Mincho" w:hAnsi="Times New Roman" w:cs="Times New Roman"/>
          <w:sz w:val="24"/>
          <w:szCs w:val="24"/>
        </w:rPr>
        <w:t xml:space="preserve"> by </w:t>
      </w:r>
      <w:r w:rsidRPr="00CC75BA">
        <w:rPr>
          <w:rFonts w:ascii="Times New Roman" w:eastAsia="MS Mincho" w:hAnsi="Times New Roman" w:cs="Times New Roman"/>
          <w:sz w:val="24"/>
          <w:szCs w:val="24"/>
        </w:rPr>
        <w:t xml:space="preserve">Nembhard and </w:t>
      </w:r>
      <w:r w:rsidR="003516EB">
        <w:rPr>
          <w:rFonts w:ascii="Times New Roman" w:eastAsia="MS Mincho" w:hAnsi="Times New Roman" w:cs="Times New Roman"/>
          <w:sz w:val="24"/>
          <w:szCs w:val="24"/>
        </w:rPr>
        <w:t>E</w:t>
      </w:r>
      <w:r w:rsidRPr="00CC75BA">
        <w:rPr>
          <w:rFonts w:ascii="Times New Roman" w:eastAsia="MS Mincho" w:hAnsi="Times New Roman" w:cs="Times New Roman"/>
          <w:sz w:val="24"/>
          <w:szCs w:val="24"/>
        </w:rPr>
        <w:t xml:space="preserve">dmondson </w:t>
      </w:r>
      <w:r w:rsidR="003516EB">
        <w:rPr>
          <w:rFonts w:ascii="Times New Roman" w:eastAsia="MS Mincho" w:hAnsi="Times New Roman" w:cs="Times New Roman"/>
          <w:sz w:val="24"/>
          <w:szCs w:val="24"/>
        </w:rPr>
        <w:t xml:space="preserve">(2006) who proposed </w:t>
      </w:r>
      <w:r w:rsidR="0096519A">
        <w:rPr>
          <w:rFonts w:ascii="Times New Roman" w:eastAsia="MS Mincho" w:hAnsi="Times New Roman" w:cs="Times New Roman"/>
          <w:sz w:val="24"/>
          <w:szCs w:val="24"/>
        </w:rPr>
        <w:t>that</w:t>
      </w:r>
      <w:r w:rsidR="003516EB">
        <w:rPr>
          <w:rFonts w:ascii="Times New Roman" w:eastAsia="MS Mincho" w:hAnsi="Times New Roman" w:cs="Times New Roman"/>
          <w:sz w:val="24"/>
          <w:szCs w:val="24"/>
        </w:rPr>
        <w:t xml:space="preserve"> </w:t>
      </w:r>
      <w:r w:rsidRPr="00CC75BA">
        <w:rPr>
          <w:rFonts w:ascii="Times New Roman" w:eastAsia="MS Mincho" w:hAnsi="Times New Roman" w:cs="Times New Roman"/>
          <w:sz w:val="24"/>
          <w:szCs w:val="24"/>
        </w:rPr>
        <w:t xml:space="preserve">leader inclusiveness </w:t>
      </w:r>
      <w:r w:rsidR="008B6B93">
        <w:rPr>
          <w:rFonts w:ascii="Times New Roman" w:eastAsia="MS Mincho" w:hAnsi="Times New Roman" w:cs="Times New Roman"/>
          <w:sz w:val="24"/>
          <w:szCs w:val="24"/>
        </w:rPr>
        <w:t>represents</w:t>
      </w:r>
      <w:r w:rsidRPr="00CC75BA">
        <w:rPr>
          <w:rFonts w:ascii="Times New Roman" w:eastAsia="MS Mincho" w:hAnsi="Times New Roman" w:cs="Times New Roman"/>
          <w:sz w:val="24"/>
          <w:szCs w:val="24"/>
        </w:rPr>
        <w:t xml:space="preserve"> “attempts by leaders to include others in discussions and decisions in which their voices and perspectives mi</w:t>
      </w:r>
      <w:r w:rsidR="00783279">
        <w:rPr>
          <w:rFonts w:ascii="Times New Roman" w:eastAsia="MS Mincho" w:hAnsi="Times New Roman" w:cs="Times New Roman"/>
          <w:sz w:val="24"/>
          <w:szCs w:val="24"/>
        </w:rPr>
        <w:t>ght otherwise be absent” (</w:t>
      </w:r>
      <w:r w:rsidRPr="00CC75BA">
        <w:rPr>
          <w:rFonts w:ascii="Times New Roman" w:eastAsia="MS Mincho" w:hAnsi="Times New Roman" w:cs="Times New Roman"/>
          <w:sz w:val="24"/>
          <w:szCs w:val="24"/>
        </w:rPr>
        <w:t xml:space="preserve">p. 947). </w:t>
      </w:r>
      <w:r w:rsidR="000B01E5">
        <w:rPr>
          <w:rFonts w:ascii="Times New Roman" w:eastAsia="MS Mincho" w:hAnsi="Times New Roman" w:cs="Times New Roman"/>
          <w:sz w:val="24"/>
          <w:szCs w:val="24"/>
          <w:lang w:val="en-US"/>
        </w:rPr>
        <w:t xml:space="preserve">The authors </w:t>
      </w:r>
      <w:r w:rsidR="00D63AD0">
        <w:rPr>
          <w:rFonts w:ascii="Times New Roman" w:eastAsia="MS Mincho" w:hAnsi="Times New Roman" w:cs="Times New Roman"/>
          <w:sz w:val="24"/>
          <w:szCs w:val="24"/>
          <w:lang w:val="en-US"/>
        </w:rPr>
        <w:t>suggeste</w:t>
      </w:r>
      <w:r w:rsidR="000B01E5">
        <w:rPr>
          <w:rFonts w:ascii="Times New Roman" w:eastAsia="MS Mincho" w:hAnsi="Times New Roman" w:cs="Times New Roman"/>
          <w:sz w:val="24"/>
          <w:szCs w:val="24"/>
          <w:lang w:val="en-US"/>
        </w:rPr>
        <w:t xml:space="preserve">d that leader inclusiveness is related to both team leader </w:t>
      </w:r>
      <w:r w:rsidR="005432F9">
        <w:rPr>
          <w:rFonts w:ascii="Times New Roman" w:eastAsia="MS Mincho" w:hAnsi="Times New Roman" w:cs="Times New Roman"/>
          <w:sz w:val="24"/>
          <w:szCs w:val="24"/>
          <w:lang w:val="en-US"/>
        </w:rPr>
        <w:t>coaching behavior</w:t>
      </w:r>
      <w:r w:rsidR="0003151B" w:rsidRPr="0003151B">
        <w:rPr>
          <w:rFonts w:ascii="Times New Roman" w:eastAsia="MS Mincho" w:hAnsi="Times New Roman" w:cs="Times New Roman"/>
          <w:sz w:val="24"/>
          <w:szCs w:val="24"/>
          <w:lang w:val="en-US"/>
        </w:rPr>
        <w:t xml:space="preserve"> </w:t>
      </w:r>
      <w:r w:rsidR="005432F9">
        <w:rPr>
          <w:rFonts w:ascii="Times New Roman" w:eastAsia="MS Mincho" w:hAnsi="Times New Roman" w:cs="Times New Roman"/>
          <w:sz w:val="24"/>
          <w:szCs w:val="24"/>
          <w:lang w:val="en-US"/>
        </w:rPr>
        <w:t xml:space="preserve">and </w:t>
      </w:r>
      <w:r w:rsidR="0003151B" w:rsidRPr="0003151B">
        <w:rPr>
          <w:rFonts w:ascii="Times New Roman" w:eastAsia="MS Mincho" w:hAnsi="Times New Roman" w:cs="Times New Roman"/>
          <w:sz w:val="24"/>
          <w:szCs w:val="24"/>
          <w:lang w:val="en-US"/>
        </w:rPr>
        <w:t>participative leadership</w:t>
      </w:r>
      <w:r w:rsidR="00841D5C">
        <w:rPr>
          <w:rFonts w:ascii="Times New Roman" w:eastAsia="MS Mincho" w:hAnsi="Times New Roman" w:cs="Times New Roman"/>
          <w:sz w:val="24"/>
          <w:szCs w:val="24"/>
          <w:lang w:val="en-US"/>
        </w:rPr>
        <w:t>;</w:t>
      </w:r>
      <w:r w:rsidR="0003151B" w:rsidRPr="0003151B">
        <w:rPr>
          <w:rFonts w:ascii="Times New Roman" w:eastAsia="MS Mincho" w:hAnsi="Times New Roman" w:cs="Times New Roman"/>
          <w:sz w:val="24"/>
          <w:szCs w:val="24"/>
          <w:lang w:val="en-US"/>
        </w:rPr>
        <w:t xml:space="preserve"> </w:t>
      </w:r>
      <w:r w:rsidR="000B01E5">
        <w:rPr>
          <w:rFonts w:ascii="Times New Roman" w:eastAsia="MS Mincho" w:hAnsi="Times New Roman" w:cs="Times New Roman"/>
          <w:sz w:val="24"/>
          <w:szCs w:val="24"/>
          <w:lang w:val="en-US"/>
        </w:rPr>
        <w:t xml:space="preserve">however, </w:t>
      </w:r>
      <w:r w:rsidR="00841D5C">
        <w:rPr>
          <w:rFonts w:ascii="Times New Roman" w:eastAsia="MS Mincho" w:hAnsi="Times New Roman" w:cs="Times New Roman"/>
          <w:sz w:val="24"/>
          <w:szCs w:val="24"/>
          <w:lang w:val="en-US"/>
        </w:rPr>
        <w:t xml:space="preserve">it focuses more on addressing </w:t>
      </w:r>
      <w:r w:rsidR="0003151B" w:rsidRPr="0003151B">
        <w:rPr>
          <w:rFonts w:ascii="Times New Roman" w:eastAsia="MS Mincho" w:hAnsi="Times New Roman" w:cs="Times New Roman"/>
          <w:sz w:val="24"/>
          <w:szCs w:val="24"/>
          <w:lang w:val="en-US"/>
        </w:rPr>
        <w:t xml:space="preserve">status or power differences </w:t>
      </w:r>
      <w:r w:rsidR="00841D5C">
        <w:rPr>
          <w:rFonts w:ascii="Times New Roman" w:eastAsia="MS Mincho" w:hAnsi="Times New Roman" w:cs="Times New Roman"/>
          <w:sz w:val="24"/>
          <w:szCs w:val="24"/>
          <w:lang w:val="en-US"/>
        </w:rPr>
        <w:t>through</w:t>
      </w:r>
      <w:r w:rsidR="0003151B" w:rsidRPr="0003151B">
        <w:rPr>
          <w:rFonts w:ascii="Times New Roman" w:eastAsia="MS Mincho" w:hAnsi="Times New Roman" w:cs="Times New Roman"/>
          <w:sz w:val="24"/>
          <w:szCs w:val="24"/>
          <w:lang w:val="en-US"/>
        </w:rPr>
        <w:t xml:space="preserve"> behaviors that invite and acknowledge others’ </w:t>
      </w:r>
      <w:r w:rsidR="00841D5C">
        <w:rPr>
          <w:rFonts w:ascii="Times New Roman" w:eastAsia="MS Mincho" w:hAnsi="Times New Roman" w:cs="Times New Roman"/>
          <w:sz w:val="24"/>
          <w:szCs w:val="24"/>
          <w:lang w:val="en-US"/>
        </w:rPr>
        <w:t xml:space="preserve">points of </w:t>
      </w:r>
      <w:r w:rsidR="0003151B" w:rsidRPr="0003151B">
        <w:rPr>
          <w:rFonts w:ascii="Times New Roman" w:eastAsia="MS Mincho" w:hAnsi="Times New Roman" w:cs="Times New Roman"/>
          <w:sz w:val="24"/>
          <w:szCs w:val="24"/>
          <w:lang w:val="en-US"/>
        </w:rPr>
        <w:t>v</w:t>
      </w:r>
      <w:r w:rsidR="00841D5C">
        <w:rPr>
          <w:rFonts w:ascii="Times New Roman" w:eastAsia="MS Mincho" w:hAnsi="Times New Roman" w:cs="Times New Roman"/>
          <w:sz w:val="24"/>
          <w:szCs w:val="24"/>
          <w:lang w:val="en-US"/>
        </w:rPr>
        <w:t>iew</w:t>
      </w:r>
      <w:r w:rsidR="0003151B" w:rsidRPr="0003151B">
        <w:rPr>
          <w:rFonts w:ascii="Times New Roman" w:eastAsia="MS Mincho" w:hAnsi="Times New Roman" w:cs="Times New Roman"/>
          <w:sz w:val="24"/>
          <w:szCs w:val="24"/>
          <w:lang w:val="en-US"/>
        </w:rPr>
        <w:t xml:space="preserve">. </w:t>
      </w:r>
      <w:r w:rsidR="00223B3B">
        <w:rPr>
          <w:rFonts w:ascii="Times New Roman" w:eastAsia="MS Mincho" w:hAnsi="Times New Roman" w:cs="Times New Roman"/>
          <w:sz w:val="24"/>
          <w:szCs w:val="24"/>
          <w:lang w:val="en-US"/>
        </w:rPr>
        <w:t xml:space="preserve">As such, </w:t>
      </w:r>
      <w:r w:rsidR="00DC1FD2">
        <w:rPr>
          <w:rFonts w:ascii="Times New Roman" w:eastAsia="MS Mincho" w:hAnsi="Times New Roman" w:cs="Times New Roman"/>
          <w:sz w:val="24"/>
          <w:szCs w:val="24"/>
          <w:lang w:val="en-US"/>
        </w:rPr>
        <w:t>the authors</w:t>
      </w:r>
      <w:r w:rsidR="00223B3B">
        <w:rPr>
          <w:rFonts w:ascii="Times New Roman" w:eastAsia="MS Mincho" w:hAnsi="Times New Roman" w:cs="Times New Roman"/>
          <w:sz w:val="24"/>
          <w:szCs w:val="24"/>
          <w:lang w:val="en-US"/>
        </w:rPr>
        <w:t xml:space="preserve"> put forth a </w:t>
      </w:r>
      <w:r w:rsidR="00B716F2">
        <w:rPr>
          <w:rFonts w:ascii="Times New Roman" w:eastAsia="MS Mincho" w:hAnsi="Times New Roman" w:cs="Times New Roman"/>
          <w:sz w:val="24"/>
          <w:szCs w:val="24"/>
          <w:lang w:val="en-US"/>
        </w:rPr>
        <w:t>three</w:t>
      </w:r>
      <w:r w:rsidR="00223B3B">
        <w:rPr>
          <w:rFonts w:ascii="Times New Roman" w:eastAsia="MS Mincho" w:hAnsi="Times New Roman" w:cs="Times New Roman"/>
          <w:sz w:val="24"/>
          <w:szCs w:val="24"/>
          <w:lang w:val="en-US"/>
        </w:rPr>
        <w:t xml:space="preserve">-item leader inclusiveness </w:t>
      </w:r>
      <w:r w:rsidR="00223B3B" w:rsidRPr="00D273B5">
        <w:rPr>
          <w:rFonts w:ascii="Times New Roman" w:eastAsia="MS Mincho" w:hAnsi="Times New Roman" w:cs="Times New Roman"/>
          <w:sz w:val="24"/>
          <w:szCs w:val="24"/>
          <w:lang w:val="en-US"/>
        </w:rPr>
        <w:t>scale that</w:t>
      </w:r>
      <w:r w:rsidR="00B716F2" w:rsidRPr="00D273B5">
        <w:rPr>
          <w:rFonts w:ascii="Times New Roman" w:eastAsia="MS Mincho" w:hAnsi="Times New Roman" w:cs="Times New Roman"/>
          <w:sz w:val="24"/>
          <w:szCs w:val="24"/>
          <w:lang w:val="en-US"/>
        </w:rPr>
        <w:t xml:space="preserve"> assessed the extent to which leaders’ words and actions indicated both an invitation and </w:t>
      </w:r>
      <w:r w:rsidR="00D273B5">
        <w:rPr>
          <w:rFonts w:ascii="Times New Roman" w:eastAsia="MS Mincho" w:hAnsi="Times New Roman" w:cs="Times New Roman"/>
          <w:sz w:val="24"/>
          <w:szCs w:val="24"/>
          <w:lang w:val="en-US"/>
        </w:rPr>
        <w:t xml:space="preserve">an </w:t>
      </w:r>
      <w:r w:rsidR="00B716F2" w:rsidRPr="00D273B5">
        <w:rPr>
          <w:rFonts w:ascii="Times New Roman" w:eastAsia="MS Mincho" w:hAnsi="Times New Roman" w:cs="Times New Roman"/>
          <w:sz w:val="24"/>
          <w:szCs w:val="24"/>
          <w:lang w:val="en-US"/>
        </w:rPr>
        <w:t xml:space="preserve">appreciation for others as contributing members of a team. </w:t>
      </w:r>
      <w:r w:rsidR="005432F9">
        <w:rPr>
          <w:rFonts w:ascii="Times New Roman" w:eastAsia="MS Mincho" w:hAnsi="Times New Roman" w:cs="Times New Roman"/>
          <w:sz w:val="24"/>
          <w:szCs w:val="24"/>
          <w:lang w:val="en-US"/>
        </w:rPr>
        <w:t xml:space="preserve">Through </w:t>
      </w:r>
      <w:r w:rsidR="005626A9">
        <w:rPr>
          <w:rFonts w:ascii="Times New Roman" w:eastAsia="MS Mincho" w:hAnsi="Times New Roman" w:cs="Times New Roman"/>
          <w:sz w:val="24"/>
          <w:szCs w:val="24"/>
          <w:lang w:val="en-US"/>
        </w:rPr>
        <w:t xml:space="preserve">testing in </w:t>
      </w:r>
      <w:r w:rsidR="00D273B5">
        <w:rPr>
          <w:rFonts w:ascii="Times New Roman" w:eastAsia="MS Mincho" w:hAnsi="Times New Roman" w:cs="Times New Roman"/>
          <w:sz w:val="24"/>
          <w:szCs w:val="24"/>
          <w:lang w:val="en-US"/>
        </w:rPr>
        <w:t>a hospital setting</w:t>
      </w:r>
      <w:r w:rsidR="00FF632E">
        <w:rPr>
          <w:rFonts w:ascii="Times New Roman" w:eastAsia="MS Mincho" w:hAnsi="Times New Roman" w:cs="Times New Roman"/>
          <w:sz w:val="24"/>
          <w:szCs w:val="24"/>
          <w:lang w:val="en-US"/>
        </w:rPr>
        <w:t xml:space="preserve">, </w:t>
      </w:r>
      <w:r w:rsidR="005432F9">
        <w:rPr>
          <w:rFonts w:ascii="Times New Roman" w:eastAsia="MS Mincho" w:hAnsi="Times New Roman" w:cs="Times New Roman"/>
          <w:sz w:val="24"/>
          <w:szCs w:val="24"/>
          <w:lang w:val="en-US"/>
        </w:rPr>
        <w:t xml:space="preserve">Nembhard and Edmondson (2006) found that </w:t>
      </w:r>
      <w:r w:rsidR="00785672">
        <w:rPr>
          <w:rFonts w:ascii="Times New Roman" w:eastAsia="MS Mincho" w:hAnsi="Times New Roman" w:cs="Times New Roman"/>
          <w:sz w:val="24"/>
          <w:szCs w:val="24"/>
          <w:lang w:val="en-US"/>
        </w:rPr>
        <w:t xml:space="preserve">leader inclusiveness </w:t>
      </w:r>
      <w:r w:rsidR="006A14BD">
        <w:rPr>
          <w:rFonts w:ascii="Times New Roman" w:eastAsia="MS Mincho" w:hAnsi="Times New Roman" w:cs="Times New Roman"/>
          <w:sz w:val="24"/>
          <w:szCs w:val="24"/>
          <w:lang w:val="en-US"/>
        </w:rPr>
        <w:t>wa</w:t>
      </w:r>
      <w:r w:rsidR="004A7A54">
        <w:rPr>
          <w:rFonts w:ascii="Times New Roman" w:eastAsia="MS Mincho" w:hAnsi="Times New Roman" w:cs="Times New Roman"/>
          <w:sz w:val="24"/>
          <w:szCs w:val="24"/>
          <w:lang w:val="en-US"/>
        </w:rPr>
        <w:t xml:space="preserve">s positively </w:t>
      </w:r>
      <w:r w:rsidR="00FF632E">
        <w:rPr>
          <w:rFonts w:ascii="Times New Roman" w:eastAsia="MS Mincho" w:hAnsi="Times New Roman" w:cs="Times New Roman"/>
          <w:sz w:val="24"/>
          <w:szCs w:val="24"/>
          <w:lang w:val="en-US"/>
        </w:rPr>
        <w:t>related to</w:t>
      </w:r>
      <w:r w:rsidR="004A7A54">
        <w:rPr>
          <w:rFonts w:ascii="Times New Roman" w:eastAsia="MS Mincho" w:hAnsi="Times New Roman" w:cs="Times New Roman"/>
          <w:sz w:val="24"/>
          <w:szCs w:val="24"/>
          <w:lang w:val="en-US"/>
        </w:rPr>
        <w:t xml:space="preserve"> psychological safety (</w:t>
      </w:r>
      <w:r w:rsidR="00937080">
        <w:rPr>
          <w:rFonts w:ascii="Times New Roman" w:eastAsia="MS Mincho" w:hAnsi="Times New Roman" w:cs="Times New Roman"/>
          <w:sz w:val="24"/>
          <w:szCs w:val="24"/>
          <w:lang w:val="en-US"/>
        </w:rPr>
        <w:t>“</w:t>
      </w:r>
      <w:r w:rsidR="00937080" w:rsidRPr="00937080">
        <w:rPr>
          <w:rFonts w:ascii="Times New Roman" w:eastAsia="MS Mincho" w:hAnsi="Times New Roman" w:cs="Times New Roman"/>
          <w:sz w:val="24"/>
          <w:szCs w:val="24"/>
          <w:lang w:val="en-US"/>
        </w:rPr>
        <w:t>feeling able to show and employ one’s self without fear of negative consequences to</w:t>
      </w:r>
      <w:r w:rsidR="00937080">
        <w:rPr>
          <w:rFonts w:ascii="Times New Roman" w:eastAsia="MS Mincho" w:hAnsi="Times New Roman" w:cs="Times New Roman"/>
          <w:sz w:val="24"/>
          <w:szCs w:val="24"/>
          <w:lang w:val="en-US"/>
        </w:rPr>
        <w:t xml:space="preserve"> self-image, status, or career”, Kahn, 1990, p. 708</w:t>
      </w:r>
      <w:r w:rsidR="00FF632E">
        <w:rPr>
          <w:rFonts w:ascii="Times New Roman" w:eastAsia="MS Mincho" w:hAnsi="Times New Roman" w:cs="Times New Roman"/>
          <w:sz w:val="24"/>
          <w:szCs w:val="24"/>
          <w:lang w:val="en-US"/>
        </w:rPr>
        <w:t xml:space="preserve">), which in turn was associated with engagement in quality improvement work. </w:t>
      </w:r>
      <w:r w:rsidR="00AC5169">
        <w:rPr>
          <w:rFonts w:ascii="Times New Roman" w:eastAsia="MS Mincho" w:hAnsi="Times New Roman" w:cs="Times New Roman"/>
          <w:sz w:val="24"/>
          <w:szCs w:val="24"/>
          <w:lang w:val="en-US"/>
        </w:rPr>
        <w:t>Further</w:t>
      </w:r>
      <w:r w:rsidR="00223B3B">
        <w:rPr>
          <w:rFonts w:ascii="Times New Roman" w:eastAsia="MS Mincho" w:hAnsi="Times New Roman" w:cs="Times New Roman"/>
          <w:sz w:val="24"/>
          <w:szCs w:val="24"/>
          <w:lang w:val="en-US"/>
        </w:rPr>
        <w:t xml:space="preserve">, </w:t>
      </w:r>
      <w:r w:rsidR="00D63893">
        <w:rPr>
          <w:rFonts w:ascii="Times New Roman" w:eastAsia="MS Mincho" w:hAnsi="Times New Roman" w:cs="Times New Roman"/>
          <w:sz w:val="24"/>
          <w:szCs w:val="24"/>
          <w:lang w:val="en-US"/>
        </w:rPr>
        <w:t xml:space="preserve">leader inclusiveness </w:t>
      </w:r>
      <w:r w:rsidR="005626A9">
        <w:rPr>
          <w:rFonts w:ascii="Times New Roman" w:eastAsia="MS Mincho" w:hAnsi="Times New Roman" w:cs="Times New Roman"/>
          <w:sz w:val="24"/>
          <w:szCs w:val="24"/>
          <w:lang w:val="en-US"/>
        </w:rPr>
        <w:t xml:space="preserve">was found to </w:t>
      </w:r>
      <w:r w:rsidR="00D63893">
        <w:rPr>
          <w:rFonts w:ascii="Times New Roman" w:eastAsia="MS Mincho" w:hAnsi="Times New Roman" w:cs="Times New Roman"/>
          <w:sz w:val="24"/>
          <w:szCs w:val="24"/>
          <w:lang w:val="en-US"/>
        </w:rPr>
        <w:t xml:space="preserve">overcome the status differences found within teams, thereby </w:t>
      </w:r>
      <w:r w:rsidR="00A31EA5">
        <w:rPr>
          <w:rFonts w:ascii="Times New Roman" w:eastAsia="MS Mincho" w:hAnsi="Times New Roman" w:cs="Times New Roman"/>
          <w:sz w:val="24"/>
          <w:szCs w:val="24"/>
          <w:lang w:val="en-US"/>
        </w:rPr>
        <w:t>promoting</w:t>
      </w:r>
      <w:r w:rsidR="00D63893">
        <w:rPr>
          <w:rFonts w:ascii="Times New Roman" w:eastAsia="MS Mincho" w:hAnsi="Times New Roman" w:cs="Times New Roman"/>
          <w:sz w:val="24"/>
          <w:szCs w:val="24"/>
          <w:lang w:val="en-US"/>
        </w:rPr>
        <w:t xml:space="preserve"> an environment in which low-status individuals were comfortable speaking up.</w:t>
      </w:r>
      <w:r w:rsidR="00AC5169">
        <w:rPr>
          <w:rFonts w:ascii="Times New Roman" w:eastAsia="MS Mincho" w:hAnsi="Times New Roman" w:cs="Times New Roman"/>
          <w:sz w:val="24"/>
          <w:szCs w:val="24"/>
          <w:lang w:val="en-US"/>
        </w:rPr>
        <w:t xml:space="preserve"> </w:t>
      </w:r>
    </w:p>
    <w:p w14:paraId="6ED890FD" w14:textId="45827766" w:rsidR="00676C9F" w:rsidRPr="0003151B" w:rsidRDefault="00A44F0C" w:rsidP="00783279">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t xml:space="preserve">Whereas Nembhard and Edmondson (2006) limited their theoretical development of leader inclusiveness to differences with team coaching behavior and participative </w:t>
      </w:r>
      <w:r w:rsidR="000B595C">
        <w:rPr>
          <w:rFonts w:ascii="Times New Roman" w:eastAsia="MS Mincho" w:hAnsi="Times New Roman" w:cs="Times New Roman"/>
          <w:sz w:val="24"/>
          <w:szCs w:val="24"/>
          <w:lang w:val="en-US"/>
        </w:rPr>
        <w:t>leadership</w:t>
      </w:r>
      <w:r>
        <w:rPr>
          <w:rFonts w:ascii="Times New Roman" w:eastAsia="MS Mincho" w:hAnsi="Times New Roman" w:cs="Times New Roman"/>
          <w:sz w:val="24"/>
          <w:szCs w:val="24"/>
          <w:lang w:val="en-US"/>
        </w:rPr>
        <w:t>, Mitchell et al</w:t>
      </w:r>
      <w:r w:rsidR="00610A8C">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(2015) further distinguished leadership inclusiveness from transformational leadership</w:t>
      </w:r>
      <w:r w:rsidR="00C225A2">
        <w:rPr>
          <w:rFonts w:ascii="Times New Roman" w:eastAsia="MS Mincho" w:hAnsi="Times New Roman" w:cs="Times New Roman"/>
          <w:sz w:val="24"/>
          <w:szCs w:val="24"/>
          <w:lang w:val="en-US"/>
        </w:rPr>
        <w:t>. Specifically, Mitchell et al. (2015) suggested</w:t>
      </w:r>
      <w:r>
        <w:rPr>
          <w:rFonts w:ascii="Times New Roman" w:eastAsia="MS Mincho" w:hAnsi="Times New Roman" w:cs="Times New Roman"/>
          <w:sz w:val="24"/>
          <w:szCs w:val="24"/>
          <w:lang w:val="en-US"/>
        </w:rPr>
        <w:t xml:space="preserve"> that inclusive leaders focus on a specific strategy of openness and accessibility, as opposed to transformational leaders who challenge the status quo and provide encouragement and support to others (Bass, 1985). Through testing in a hospital setting, </w:t>
      </w:r>
      <w:r w:rsidR="006724A5">
        <w:rPr>
          <w:rFonts w:ascii="Times New Roman" w:eastAsia="MS Mincho" w:hAnsi="Times New Roman" w:cs="Times New Roman"/>
          <w:sz w:val="24"/>
          <w:szCs w:val="24"/>
          <w:lang w:val="en-US"/>
        </w:rPr>
        <w:t xml:space="preserve">Mitchell et al. (2015) found support </w:t>
      </w:r>
      <w:r w:rsidR="00642BD9">
        <w:rPr>
          <w:rFonts w:ascii="Times New Roman" w:eastAsia="MS Mincho" w:hAnsi="Times New Roman" w:cs="Times New Roman"/>
          <w:sz w:val="24"/>
          <w:szCs w:val="24"/>
          <w:lang w:val="en-US"/>
        </w:rPr>
        <w:t xml:space="preserve">for </w:t>
      </w:r>
      <w:r w:rsidR="00F24DEC">
        <w:rPr>
          <w:rFonts w:ascii="Times New Roman" w:eastAsia="MS Mincho" w:hAnsi="Times New Roman" w:cs="Times New Roman"/>
          <w:sz w:val="24"/>
          <w:szCs w:val="24"/>
          <w:lang w:val="en-US"/>
        </w:rPr>
        <w:t>their</w:t>
      </w:r>
      <w:r w:rsidR="00642BD9">
        <w:rPr>
          <w:rFonts w:ascii="Times New Roman" w:eastAsia="MS Mincho" w:hAnsi="Times New Roman" w:cs="Times New Roman"/>
          <w:sz w:val="24"/>
          <w:szCs w:val="24"/>
          <w:lang w:val="en-US"/>
        </w:rPr>
        <w:t xml:space="preserve"> </w:t>
      </w:r>
      <w:r w:rsidR="006724A5">
        <w:rPr>
          <w:rFonts w:ascii="Times New Roman" w:eastAsia="MS Mincho" w:hAnsi="Times New Roman" w:cs="Times New Roman"/>
          <w:sz w:val="24"/>
          <w:szCs w:val="24"/>
          <w:lang w:val="en-US"/>
        </w:rPr>
        <w:t xml:space="preserve">theoretical model, which </w:t>
      </w:r>
      <w:r w:rsidR="006724A5">
        <w:rPr>
          <w:rFonts w:ascii="Times New Roman" w:eastAsia="MS Mincho" w:hAnsi="Times New Roman" w:cs="Times New Roman"/>
          <w:sz w:val="24"/>
          <w:szCs w:val="24"/>
          <w:lang w:val="en-US"/>
        </w:rPr>
        <w:lastRenderedPageBreak/>
        <w:t>hypothesized</w:t>
      </w:r>
      <w:r w:rsidR="00ED0666">
        <w:rPr>
          <w:rFonts w:ascii="Times New Roman" w:eastAsia="MS Mincho" w:hAnsi="Times New Roman" w:cs="Times New Roman"/>
          <w:sz w:val="24"/>
          <w:szCs w:val="24"/>
          <w:lang w:val="en-US"/>
        </w:rPr>
        <w:t xml:space="preserve"> that</w:t>
      </w:r>
      <w:r w:rsidR="006724A5">
        <w:rPr>
          <w:rFonts w:ascii="Times New Roman" w:eastAsia="MS Mincho" w:hAnsi="Times New Roman" w:cs="Times New Roman"/>
          <w:sz w:val="24"/>
          <w:szCs w:val="24"/>
          <w:lang w:val="en-US"/>
        </w:rPr>
        <w:t>:</w:t>
      </w:r>
      <w:r w:rsidR="00ED0666">
        <w:rPr>
          <w:rFonts w:ascii="Times New Roman" w:eastAsia="MS Mincho" w:hAnsi="Times New Roman" w:cs="Times New Roman"/>
          <w:sz w:val="24"/>
          <w:szCs w:val="24"/>
          <w:lang w:val="en-US"/>
        </w:rPr>
        <w:t xml:space="preserve"> 1) </w:t>
      </w:r>
      <w:r w:rsidR="00ED0666" w:rsidRPr="00F05C2C">
        <w:rPr>
          <w:rFonts w:ascii="Times New Roman" w:eastAsia="MS Mincho" w:hAnsi="Times New Roman" w:cs="Times New Roman"/>
          <w:sz w:val="24"/>
          <w:szCs w:val="24"/>
          <w:lang w:val="en-US"/>
        </w:rPr>
        <w:t xml:space="preserve">leader inclusiveness </w:t>
      </w:r>
      <w:r w:rsidR="00ED0666">
        <w:rPr>
          <w:rFonts w:ascii="Times New Roman" w:eastAsia="MS Mincho" w:hAnsi="Times New Roman" w:cs="Times New Roman"/>
          <w:sz w:val="24"/>
          <w:szCs w:val="24"/>
          <w:lang w:val="en-US"/>
        </w:rPr>
        <w:t>reduces perceived status difference</w:t>
      </w:r>
      <w:r w:rsidR="00931C6D">
        <w:rPr>
          <w:rFonts w:ascii="Times New Roman" w:eastAsia="MS Mincho" w:hAnsi="Times New Roman" w:cs="Times New Roman"/>
          <w:sz w:val="24"/>
          <w:szCs w:val="24"/>
          <w:lang w:val="en-US"/>
        </w:rPr>
        <w:t>s</w:t>
      </w:r>
      <w:r w:rsidR="00ED0666">
        <w:rPr>
          <w:rFonts w:ascii="Times New Roman" w:eastAsia="MS Mincho" w:hAnsi="Times New Roman" w:cs="Times New Roman"/>
          <w:sz w:val="24"/>
          <w:szCs w:val="24"/>
          <w:lang w:val="en-US"/>
        </w:rPr>
        <w:t xml:space="preserve">, </w:t>
      </w:r>
      <w:r w:rsidR="00ED0666" w:rsidRPr="00F05C2C">
        <w:rPr>
          <w:rFonts w:ascii="Times New Roman" w:eastAsia="MS Mincho" w:hAnsi="Times New Roman" w:cs="Times New Roman"/>
          <w:sz w:val="24"/>
          <w:szCs w:val="24"/>
          <w:lang w:val="en-US"/>
        </w:rPr>
        <w:t>and</w:t>
      </w:r>
      <w:r w:rsidR="00ED0666">
        <w:rPr>
          <w:rFonts w:ascii="Times New Roman" w:eastAsia="MS Mincho" w:hAnsi="Times New Roman" w:cs="Times New Roman"/>
          <w:sz w:val="24"/>
          <w:szCs w:val="24"/>
          <w:lang w:val="en-US"/>
        </w:rPr>
        <w:t xml:space="preserve"> in turn, </w:t>
      </w:r>
      <w:r w:rsidR="00ED0666" w:rsidRPr="00F05C2C">
        <w:rPr>
          <w:rFonts w:ascii="Times New Roman" w:eastAsia="MS Mincho" w:hAnsi="Times New Roman" w:cs="Times New Roman"/>
          <w:sz w:val="24"/>
          <w:szCs w:val="24"/>
          <w:lang w:val="en-US"/>
        </w:rPr>
        <w:t xml:space="preserve">enhances team performance, </w:t>
      </w:r>
      <w:r w:rsidR="00931C6D">
        <w:rPr>
          <w:rFonts w:ascii="Times New Roman" w:eastAsia="MS Mincho" w:hAnsi="Times New Roman" w:cs="Times New Roman"/>
          <w:sz w:val="24"/>
          <w:szCs w:val="24"/>
          <w:lang w:val="en-US"/>
        </w:rPr>
        <w:t>with</w:t>
      </w:r>
      <w:r w:rsidR="00ED0666" w:rsidRPr="00F05C2C">
        <w:rPr>
          <w:rFonts w:ascii="Times New Roman" w:eastAsia="MS Mincho" w:hAnsi="Times New Roman" w:cs="Times New Roman"/>
          <w:sz w:val="24"/>
          <w:szCs w:val="24"/>
          <w:lang w:val="en-US"/>
        </w:rPr>
        <w:t xml:space="preserve"> this mediat</w:t>
      </w:r>
      <w:r w:rsidR="00931C6D">
        <w:rPr>
          <w:rFonts w:ascii="Times New Roman" w:eastAsia="MS Mincho" w:hAnsi="Times New Roman" w:cs="Times New Roman"/>
          <w:sz w:val="24"/>
          <w:szCs w:val="24"/>
          <w:lang w:val="en-US"/>
        </w:rPr>
        <w:t xml:space="preserve">ed relationship </w:t>
      </w:r>
      <w:r w:rsidR="00ED0666" w:rsidRPr="00F05C2C">
        <w:rPr>
          <w:rFonts w:ascii="Times New Roman" w:eastAsia="MS Mincho" w:hAnsi="Times New Roman" w:cs="Times New Roman"/>
          <w:sz w:val="24"/>
          <w:szCs w:val="24"/>
          <w:lang w:val="en-US"/>
        </w:rPr>
        <w:t>conditional on strong professional diversity</w:t>
      </w:r>
      <w:r w:rsidR="00ED0666">
        <w:rPr>
          <w:rFonts w:ascii="Times New Roman" w:eastAsia="MS Mincho" w:hAnsi="Times New Roman" w:cs="Times New Roman"/>
          <w:sz w:val="24"/>
          <w:szCs w:val="24"/>
          <w:lang w:val="en-US"/>
        </w:rPr>
        <w:t>; and 2) that leader inclusive</w:t>
      </w:r>
      <w:r w:rsidR="00ED0666" w:rsidRPr="00F05C2C">
        <w:rPr>
          <w:rFonts w:ascii="Times New Roman" w:eastAsia="MS Mincho" w:hAnsi="Times New Roman" w:cs="Times New Roman"/>
          <w:sz w:val="24"/>
          <w:szCs w:val="24"/>
          <w:lang w:val="en-US"/>
        </w:rPr>
        <w:t>ness increases the perfor</w:t>
      </w:r>
      <w:r w:rsidR="00ED0666">
        <w:rPr>
          <w:rFonts w:ascii="Times New Roman" w:eastAsia="MS Mincho" w:hAnsi="Times New Roman" w:cs="Times New Roman"/>
          <w:sz w:val="24"/>
          <w:szCs w:val="24"/>
          <w:lang w:val="en-US"/>
        </w:rPr>
        <w:t>mance of inter</w:t>
      </w:r>
      <w:r w:rsidR="00C225A2">
        <w:rPr>
          <w:rFonts w:ascii="Times New Roman" w:eastAsia="MS Mincho" w:hAnsi="Times New Roman" w:cs="Times New Roman"/>
          <w:sz w:val="24"/>
          <w:szCs w:val="24"/>
          <w:lang w:val="en-US"/>
        </w:rPr>
        <w:t>-</w:t>
      </w:r>
      <w:r w:rsidR="00ED0666">
        <w:rPr>
          <w:rFonts w:ascii="Times New Roman" w:eastAsia="MS Mincho" w:hAnsi="Times New Roman" w:cs="Times New Roman"/>
          <w:sz w:val="24"/>
          <w:szCs w:val="24"/>
          <w:lang w:val="en-US"/>
        </w:rPr>
        <w:t>profes</w:t>
      </w:r>
      <w:r w:rsidR="00ED0666" w:rsidRPr="00F05C2C">
        <w:rPr>
          <w:rFonts w:ascii="Times New Roman" w:eastAsia="MS Mincho" w:hAnsi="Times New Roman" w:cs="Times New Roman"/>
          <w:sz w:val="24"/>
          <w:szCs w:val="24"/>
          <w:lang w:val="en-US"/>
        </w:rPr>
        <w:t xml:space="preserve">sional teams through team identity. </w:t>
      </w:r>
    </w:p>
    <w:p w14:paraId="0301E859" w14:textId="097699A8" w:rsidR="005544BE" w:rsidRDefault="00FF632E" w:rsidP="008B6536">
      <w:pPr>
        <w:spacing w:after="0" w:line="48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r w:rsidR="008B6536">
        <w:rPr>
          <w:rFonts w:ascii="Times New Roman" w:eastAsia="MS Mincho" w:hAnsi="Times New Roman" w:cs="Times New Roman"/>
          <w:sz w:val="24"/>
          <w:szCs w:val="24"/>
        </w:rPr>
        <w:t>Using relationship leadership theory</w:t>
      </w:r>
      <w:r w:rsidR="007478EC">
        <w:rPr>
          <w:rFonts w:ascii="Times New Roman" w:eastAsia="MS Mincho" w:hAnsi="Times New Roman" w:cs="Times New Roman"/>
          <w:sz w:val="24"/>
          <w:szCs w:val="24"/>
        </w:rPr>
        <w:t xml:space="preserve">, </w:t>
      </w:r>
      <w:r w:rsidR="008B6536">
        <w:rPr>
          <w:rFonts w:ascii="Times New Roman" w:eastAsia="MS Mincho" w:hAnsi="Times New Roman" w:cs="Times New Roman"/>
          <w:sz w:val="24"/>
          <w:szCs w:val="24"/>
        </w:rPr>
        <w:t xml:space="preserve">Carmeli, Reiter-Palmon, and Ziv (2010) </w:t>
      </w:r>
      <w:r w:rsidR="007478EC">
        <w:rPr>
          <w:rFonts w:ascii="Times New Roman" w:eastAsia="MS Mincho" w:hAnsi="Times New Roman" w:cs="Times New Roman"/>
          <w:sz w:val="24"/>
          <w:szCs w:val="24"/>
        </w:rPr>
        <w:t xml:space="preserve">defined inclusive leadership </w:t>
      </w:r>
      <w:r w:rsidR="00A37EFF">
        <w:rPr>
          <w:rFonts w:ascii="Times New Roman" w:eastAsia="MS Mincho" w:hAnsi="Times New Roman" w:cs="Times New Roman"/>
          <w:sz w:val="24"/>
          <w:szCs w:val="24"/>
        </w:rPr>
        <w:t xml:space="preserve">as </w:t>
      </w:r>
      <w:r w:rsidR="008B6536">
        <w:rPr>
          <w:rFonts w:ascii="Times New Roman" w:eastAsia="MS Mincho" w:hAnsi="Times New Roman" w:cs="Times New Roman"/>
          <w:sz w:val="24"/>
          <w:szCs w:val="24"/>
        </w:rPr>
        <w:t xml:space="preserve">leaders </w:t>
      </w:r>
      <w:r w:rsidR="00A37EFF">
        <w:rPr>
          <w:rFonts w:ascii="Times New Roman" w:eastAsia="MS Mincho" w:hAnsi="Times New Roman" w:cs="Times New Roman"/>
          <w:sz w:val="24"/>
          <w:szCs w:val="24"/>
        </w:rPr>
        <w:t>“</w:t>
      </w:r>
      <w:r w:rsidR="008B6536" w:rsidRPr="008B6536">
        <w:rPr>
          <w:rFonts w:ascii="Times New Roman" w:eastAsia="MS Mincho" w:hAnsi="Times New Roman" w:cs="Times New Roman"/>
          <w:sz w:val="24"/>
          <w:szCs w:val="24"/>
          <w:lang w:val="en-US"/>
        </w:rPr>
        <w:t>who exhibit openness, accessibility, and availability in the</w:t>
      </w:r>
      <w:r w:rsidR="00A37EFF">
        <w:rPr>
          <w:rFonts w:ascii="Times New Roman" w:eastAsia="MS Mincho" w:hAnsi="Times New Roman" w:cs="Times New Roman"/>
          <w:sz w:val="24"/>
          <w:szCs w:val="24"/>
          <w:lang w:val="en-US"/>
        </w:rPr>
        <w:t>ir interactions with followers”</w:t>
      </w:r>
      <w:r w:rsidR="00534559">
        <w:rPr>
          <w:rFonts w:ascii="Times New Roman" w:eastAsia="MS Mincho" w:hAnsi="Times New Roman" w:cs="Times New Roman"/>
          <w:sz w:val="24"/>
          <w:szCs w:val="24"/>
          <w:lang w:val="en-US"/>
        </w:rPr>
        <w:t xml:space="preserve"> (p. 210)</w:t>
      </w:r>
      <w:r w:rsidR="00A37EFF">
        <w:rPr>
          <w:rFonts w:ascii="Times New Roman" w:eastAsia="MS Mincho" w:hAnsi="Times New Roman" w:cs="Times New Roman"/>
          <w:sz w:val="24"/>
          <w:szCs w:val="24"/>
          <w:lang w:val="en-US"/>
        </w:rPr>
        <w:t xml:space="preserve">.  </w:t>
      </w:r>
      <w:r w:rsidR="002B7165">
        <w:rPr>
          <w:rFonts w:ascii="Times New Roman" w:eastAsia="MS Mincho" w:hAnsi="Times New Roman" w:cs="Times New Roman"/>
          <w:sz w:val="24"/>
          <w:szCs w:val="24"/>
          <w:lang w:val="en-US"/>
        </w:rPr>
        <w:t xml:space="preserve">Aligned with this definition, </w:t>
      </w:r>
      <w:r w:rsidR="00DC1FD2">
        <w:rPr>
          <w:rFonts w:ascii="Times New Roman" w:eastAsia="MS Mincho" w:hAnsi="Times New Roman" w:cs="Times New Roman"/>
          <w:sz w:val="24"/>
          <w:szCs w:val="24"/>
          <w:lang w:val="en-US"/>
        </w:rPr>
        <w:t>the authors developed a</w:t>
      </w:r>
      <w:r w:rsidR="002B7165">
        <w:rPr>
          <w:rFonts w:ascii="Times New Roman" w:eastAsia="MS Mincho" w:hAnsi="Times New Roman" w:cs="Times New Roman"/>
          <w:sz w:val="24"/>
          <w:szCs w:val="24"/>
          <w:lang w:val="en-US"/>
        </w:rPr>
        <w:t xml:space="preserve"> nine-item scale </w:t>
      </w:r>
      <w:r w:rsidR="00DC1FD2">
        <w:rPr>
          <w:rFonts w:ascii="Times New Roman" w:eastAsia="MS Mincho" w:hAnsi="Times New Roman" w:cs="Times New Roman"/>
          <w:sz w:val="24"/>
          <w:szCs w:val="24"/>
          <w:lang w:val="en-US"/>
        </w:rPr>
        <w:t xml:space="preserve">that </w:t>
      </w:r>
      <w:r w:rsidR="002B7165">
        <w:rPr>
          <w:rFonts w:ascii="Times New Roman" w:eastAsia="MS Mincho" w:hAnsi="Times New Roman" w:cs="Times New Roman"/>
          <w:sz w:val="24"/>
          <w:szCs w:val="24"/>
          <w:lang w:val="en-US"/>
        </w:rPr>
        <w:t xml:space="preserve">incorporated </w:t>
      </w:r>
      <w:r w:rsidR="002739F5">
        <w:rPr>
          <w:rFonts w:ascii="Times New Roman" w:eastAsia="MS Mincho" w:hAnsi="Times New Roman" w:cs="Times New Roman"/>
          <w:sz w:val="24"/>
          <w:szCs w:val="24"/>
          <w:lang w:val="en-US"/>
        </w:rPr>
        <w:t xml:space="preserve">three items under each of </w:t>
      </w:r>
      <w:r w:rsidR="002B7165">
        <w:rPr>
          <w:rFonts w:ascii="Times New Roman" w:eastAsia="MS Mincho" w:hAnsi="Times New Roman" w:cs="Times New Roman"/>
          <w:sz w:val="24"/>
          <w:szCs w:val="24"/>
          <w:lang w:val="en-US"/>
        </w:rPr>
        <w:t>the three dimensions of openness, availability,</w:t>
      </w:r>
      <w:r w:rsidR="002739F5">
        <w:rPr>
          <w:rFonts w:ascii="Times New Roman" w:eastAsia="MS Mincho" w:hAnsi="Times New Roman" w:cs="Times New Roman"/>
          <w:sz w:val="24"/>
          <w:szCs w:val="24"/>
          <w:lang w:val="en-US"/>
        </w:rPr>
        <w:t xml:space="preserve"> and accessibility. Consistent with Nembhard and Edmondson (2006), the authors </w:t>
      </w:r>
      <w:r w:rsidR="00AF4ED4">
        <w:rPr>
          <w:rFonts w:ascii="Times New Roman" w:eastAsia="MS Mincho" w:hAnsi="Times New Roman" w:cs="Times New Roman"/>
          <w:sz w:val="24"/>
          <w:szCs w:val="24"/>
          <w:lang w:val="en-US"/>
        </w:rPr>
        <w:t>found</w:t>
      </w:r>
      <w:r w:rsidR="002739F5">
        <w:rPr>
          <w:rFonts w:ascii="Times New Roman" w:eastAsia="MS Mincho" w:hAnsi="Times New Roman" w:cs="Times New Roman"/>
          <w:sz w:val="24"/>
          <w:szCs w:val="24"/>
          <w:lang w:val="en-US"/>
        </w:rPr>
        <w:t xml:space="preserve"> that inclusive leadership was related to psychological safety</w:t>
      </w:r>
      <w:r w:rsidR="009F1D46">
        <w:rPr>
          <w:rFonts w:ascii="Times New Roman" w:eastAsia="MS Mincho" w:hAnsi="Times New Roman" w:cs="Times New Roman"/>
          <w:sz w:val="24"/>
          <w:szCs w:val="24"/>
          <w:lang w:val="en-US"/>
        </w:rPr>
        <w:t xml:space="preserve">. </w:t>
      </w:r>
      <w:r w:rsidR="00047714">
        <w:rPr>
          <w:rFonts w:ascii="Times New Roman" w:eastAsia="MS Mincho" w:hAnsi="Times New Roman" w:cs="Times New Roman"/>
          <w:sz w:val="24"/>
          <w:szCs w:val="24"/>
        </w:rPr>
        <w:t xml:space="preserve">Subsequent testing </w:t>
      </w:r>
      <w:r w:rsidR="00C15180">
        <w:rPr>
          <w:rFonts w:ascii="Times New Roman" w:eastAsia="MS Mincho" w:hAnsi="Times New Roman" w:cs="Times New Roman"/>
          <w:sz w:val="24"/>
          <w:szCs w:val="24"/>
        </w:rPr>
        <w:t xml:space="preserve">of this  leadership </w:t>
      </w:r>
      <w:r w:rsidR="00CB1188">
        <w:rPr>
          <w:rFonts w:ascii="Times New Roman" w:eastAsia="MS Mincho" w:hAnsi="Times New Roman" w:cs="Times New Roman"/>
          <w:sz w:val="24"/>
          <w:szCs w:val="24"/>
        </w:rPr>
        <w:t xml:space="preserve">measure </w:t>
      </w:r>
      <w:r w:rsidR="00AF4ED4">
        <w:rPr>
          <w:rFonts w:ascii="Times New Roman" w:eastAsia="MS Mincho" w:hAnsi="Times New Roman" w:cs="Times New Roman"/>
          <w:sz w:val="24"/>
          <w:szCs w:val="24"/>
        </w:rPr>
        <w:t xml:space="preserve">demonstrated </w:t>
      </w:r>
      <w:r w:rsidR="00181BE5">
        <w:rPr>
          <w:rFonts w:ascii="Times New Roman" w:eastAsia="MS Mincho" w:hAnsi="Times New Roman" w:cs="Times New Roman"/>
          <w:sz w:val="24"/>
          <w:szCs w:val="24"/>
        </w:rPr>
        <w:t xml:space="preserve">that when leaders </w:t>
      </w:r>
      <w:r w:rsidR="0053275E">
        <w:rPr>
          <w:rFonts w:ascii="Times New Roman" w:eastAsia="MS Mincho" w:hAnsi="Times New Roman" w:cs="Times New Roman"/>
          <w:sz w:val="24"/>
          <w:szCs w:val="24"/>
        </w:rPr>
        <w:t xml:space="preserve">are open, accessible and available, they </w:t>
      </w:r>
      <w:r w:rsidR="00EF54F5">
        <w:rPr>
          <w:rFonts w:ascii="Times New Roman" w:eastAsia="MS Mincho" w:hAnsi="Times New Roman" w:cs="Times New Roman"/>
          <w:sz w:val="24"/>
          <w:szCs w:val="24"/>
        </w:rPr>
        <w:t>encourage employees to speak up, which contributes to learning from failures and enhances</w:t>
      </w:r>
      <w:r w:rsidR="00AF4ED4">
        <w:rPr>
          <w:rFonts w:ascii="Times New Roman" w:eastAsia="MS Mincho" w:hAnsi="Times New Roman" w:cs="Times New Roman"/>
          <w:sz w:val="24"/>
          <w:szCs w:val="24"/>
        </w:rPr>
        <w:t xml:space="preserve"> </w:t>
      </w:r>
      <w:r w:rsidR="00EF54F5">
        <w:rPr>
          <w:rFonts w:ascii="Times New Roman" w:eastAsia="MS Mincho" w:hAnsi="Times New Roman" w:cs="Times New Roman"/>
          <w:sz w:val="24"/>
          <w:szCs w:val="24"/>
        </w:rPr>
        <w:t>overall group-level performance (</w:t>
      </w:r>
      <w:r w:rsidR="00047714">
        <w:rPr>
          <w:rFonts w:ascii="Times New Roman" w:eastAsia="MS Mincho" w:hAnsi="Times New Roman" w:cs="Times New Roman"/>
          <w:sz w:val="24"/>
          <w:szCs w:val="24"/>
        </w:rPr>
        <w:t>Hirak et al., 2012</w:t>
      </w:r>
      <w:r w:rsidR="00B11164">
        <w:rPr>
          <w:rFonts w:ascii="Times New Roman" w:eastAsia="MS Mincho" w:hAnsi="Times New Roman" w:cs="Times New Roman"/>
          <w:sz w:val="24"/>
          <w:szCs w:val="24"/>
        </w:rPr>
        <w:t>)</w:t>
      </w:r>
      <w:r w:rsidR="00EF54F5">
        <w:rPr>
          <w:rFonts w:ascii="Times New Roman" w:eastAsia="MS Mincho" w:hAnsi="Times New Roman" w:cs="Times New Roman"/>
          <w:sz w:val="24"/>
          <w:szCs w:val="24"/>
        </w:rPr>
        <w:t xml:space="preserve">. </w:t>
      </w:r>
    </w:p>
    <w:p w14:paraId="5B9240F1" w14:textId="2C25DC50" w:rsidR="00013F35" w:rsidRPr="002D1133" w:rsidRDefault="00E8323B" w:rsidP="00013F35">
      <w:pPr>
        <w:spacing w:after="0" w:line="480" w:lineRule="auto"/>
        <w:rPr>
          <w:rFonts w:ascii="Times New Roman" w:hAnsi="Times New Roman" w:cs="Times New Roman"/>
          <w:sz w:val="24"/>
          <w:szCs w:val="24"/>
        </w:rPr>
      </w:pPr>
      <w:r>
        <w:rPr>
          <w:rFonts w:ascii="Times New Roman" w:eastAsia="MS Mincho" w:hAnsi="Times New Roman" w:cs="Times New Roman"/>
          <w:sz w:val="24"/>
          <w:szCs w:val="24"/>
        </w:rPr>
        <w:tab/>
      </w:r>
      <w:r w:rsidR="002B3562">
        <w:rPr>
          <w:rFonts w:ascii="Times New Roman" w:eastAsia="MS Mincho" w:hAnsi="Times New Roman" w:cs="Times New Roman"/>
          <w:sz w:val="24"/>
          <w:szCs w:val="24"/>
        </w:rPr>
        <w:t>Contrary</w:t>
      </w:r>
      <w:r w:rsidR="008D254E">
        <w:rPr>
          <w:rFonts w:ascii="Times New Roman" w:eastAsia="MS Mincho" w:hAnsi="Times New Roman" w:cs="Times New Roman"/>
          <w:sz w:val="24"/>
          <w:szCs w:val="24"/>
        </w:rPr>
        <w:t xml:space="preserve"> to </w:t>
      </w:r>
      <w:r w:rsidR="00453469">
        <w:rPr>
          <w:rFonts w:ascii="Times New Roman" w:eastAsia="MS Mincho" w:hAnsi="Times New Roman" w:cs="Times New Roman"/>
          <w:sz w:val="24"/>
          <w:szCs w:val="24"/>
        </w:rPr>
        <w:t>earlier studies</w:t>
      </w:r>
      <w:r w:rsidR="0069076A">
        <w:rPr>
          <w:rFonts w:ascii="Times New Roman" w:eastAsia="MS Mincho" w:hAnsi="Times New Roman" w:cs="Times New Roman"/>
          <w:sz w:val="24"/>
          <w:szCs w:val="24"/>
        </w:rPr>
        <w:t xml:space="preserve"> </w:t>
      </w:r>
      <w:r w:rsidR="00453469">
        <w:rPr>
          <w:rFonts w:ascii="Times New Roman" w:eastAsia="MS Mincho" w:hAnsi="Times New Roman" w:cs="Times New Roman"/>
          <w:sz w:val="24"/>
          <w:szCs w:val="24"/>
        </w:rPr>
        <w:t>that examined the relationship</w:t>
      </w:r>
      <w:r w:rsidR="0071646A">
        <w:rPr>
          <w:rFonts w:ascii="Times New Roman" w:eastAsia="MS Mincho" w:hAnsi="Times New Roman" w:cs="Times New Roman"/>
          <w:sz w:val="24"/>
          <w:szCs w:val="24"/>
        </w:rPr>
        <w:t>s</w:t>
      </w:r>
      <w:r w:rsidR="00453469">
        <w:rPr>
          <w:rFonts w:ascii="Times New Roman" w:eastAsia="MS Mincho" w:hAnsi="Times New Roman" w:cs="Times New Roman"/>
          <w:sz w:val="24"/>
          <w:szCs w:val="24"/>
        </w:rPr>
        <w:t xml:space="preserve"> between </w:t>
      </w:r>
      <w:r w:rsidR="00F8009E">
        <w:rPr>
          <w:rFonts w:ascii="Times New Roman" w:eastAsia="MS Mincho" w:hAnsi="Times New Roman" w:cs="Times New Roman"/>
          <w:sz w:val="24"/>
          <w:szCs w:val="24"/>
        </w:rPr>
        <w:t xml:space="preserve">leadership and inclusion, </w:t>
      </w:r>
      <w:r w:rsidR="0071646A">
        <w:rPr>
          <w:rFonts w:ascii="Times New Roman" w:eastAsia="MS Mincho" w:hAnsi="Times New Roman" w:cs="Times New Roman"/>
          <w:sz w:val="24"/>
          <w:szCs w:val="24"/>
        </w:rPr>
        <w:t>and several outcome variables</w:t>
      </w:r>
      <w:r w:rsidR="00301D2A">
        <w:rPr>
          <w:rFonts w:ascii="Times New Roman" w:eastAsia="MS Mincho" w:hAnsi="Times New Roman" w:cs="Times New Roman"/>
          <w:sz w:val="24"/>
          <w:szCs w:val="24"/>
        </w:rPr>
        <w:t xml:space="preserve"> (discussed in the introduction to this paper)</w:t>
      </w:r>
      <w:r w:rsidR="0071646A">
        <w:rPr>
          <w:rFonts w:ascii="Times New Roman" w:eastAsia="MS Mincho" w:hAnsi="Times New Roman" w:cs="Times New Roman"/>
          <w:sz w:val="24"/>
          <w:szCs w:val="24"/>
        </w:rPr>
        <w:t xml:space="preserve">, </w:t>
      </w:r>
      <w:r w:rsidR="008D254E">
        <w:rPr>
          <w:rFonts w:ascii="Times New Roman" w:eastAsia="MS Mincho" w:hAnsi="Times New Roman" w:cs="Times New Roman"/>
          <w:sz w:val="24"/>
          <w:szCs w:val="24"/>
        </w:rPr>
        <w:t xml:space="preserve">the models </w:t>
      </w:r>
      <w:r w:rsidR="00C225A2">
        <w:rPr>
          <w:rFonts w:ascii="Times New Roman" w:eastAsia="MS Mincho" w:hAnsi="Times New Roman" w:cs="Times New Roman"/>
          <w:sz w:val="24"/>
          <w:szCs w:val="24"/>
        </w:rPr>
        <w:t xml:space="preserve">previously </w:t>
      </w:r>
      <w:r w:rsidR="008D254E">
        <w:rPr>
          <w:rFonts w:ascii="Times New Roman" w:eastAsia="MS Mincho" w:hAnsi="Times New Roman" w:cs="Times New Roman"/>
          <w:sz w:val="24"/>
          <w:szCs w:val="24"/>
        </w:rPr>
        <w:t>discussed have</w:t>
      </w:r>
      <w:r w:rsidR="00C028CE">
        <w:rPr>
          <w:rFonts w:ascii="Times New Roman" w:eastAsia="MS Mincho" w:hAnsi="Times New Roman" w:cs="Times New Roman"/>
          <w:sz w:val="24"/>
          <w:szCs w:val="24"/>
        </w:rPr>
        <w:t xml:space="preserve"> not </w:t>
      </w:r>
      <w:r w:rsidR="008D254E">
        <w:rPr>
          <w:rFonts w:ascii="Times New Roman" w:eastAsia="MS Mincho" w:hAnsi="Times New Roman" w:cs="Times New Roman"/>
          <w:sz w:val="24"/>
          <w:szCs w:val="24"/>
        </w:rPr>
        <w:t xml:space="preserve">explored </w:t>
      </w:r>
      <w:r w:rsidR="0013546B">
        <w:rPr>
          <w:rFonts w:ascii="Times New Roman" w:eastAsia="MS Mincho" w:hAnsi="Times New Roman" w:cs="Times New Roman"/>
          <w:sz w:val="24"/>
          <w:szCs w:val="24"/>
        </w:rPr>
        <w:t xml:space="preserve">these </w:t>
      </w:r>
      <w:r w:rsidR="0064240D">
        <w:rPr>
          <w:rFonts w:ascii="Times New Roman" w:eastAsia="MS Mincho" w:hAnsi="Times New Roman" w:cs="Times New Roman"/>
          <w:sz w:val="24"/>
          <w:szCs w:val="24"/>
        </w:rPr>
        <w:t>link</w:t>
      </w:r>
      <w:r w:rsidR="0013546B">
        <w:rPr>
          <w:rFonts w:ascii="Times New Roman" w:eastAsia="MS Mincho" w:hAnsi="Times New Roman" w:cs="Times New Roman"/>
          <w:sz w:val="24"/>
          <w:szCs w:val="24"/>
        </w:rPr>
        <w:t>s</w:t>
      </w:r>
      <w:r w:rsidR="008D254E">
        <w:rPr>
          <w:rFonts w:ascii="Times New Roman" w:eastAsia="MS Mincho" w:hAnsi="Times New Roman" w:cs="Times New Roman"/>
          <w:sz w:val="24"/>
          <w:szCs w:val="24"/>
        </w:rPr>
        <w:t xml:space="preserve">. </w:t>
      </w:r>
      <w:r w:rsidR="00BC267B">
        <w:rPr>
          <w:rFonts w:ascii="Times New Roman" w:eastAsia="MS Mincho" w:hAnsi="Times New Roman" w:cs="Times New Roman"/>
          <w:sz w:val="24"/>
          <w:szCs w:val="24"/>
        </w:rPr>
        <w:t xml:space="preserve">In </w:t>
      </w:r>
      <w:r w:rsidR="00F24DEC">
        <w:rPr>
          <w:rFonts w:ascii="Times New Roman" w:eastAsia="MS Mincho" w:hAnsi="Times New Roman" w:cs="Times New Roman"/>
          <w:sz w:val="24"/>
          <w:szCs w:val="24"/>
        </w:rPr>
        <w:t xml:space="preserve">addition, these models have not </w:t>
      </w:r>
      <w:r w:rsidR="00013F35">
        <w:rPr>
          <w:rFonts w:ascii="Times New Roman" w:eastAsia="MS Mincho" w:hAnsi="Times New Roman" w:cs="Times New Roman"/>
          <w:sz w:val="24"/>
          <w:szCs w:val="24"/>
        </w:rPr>
        <w:t xml:space="preserve">taken advantage of </w:t>
      </w:r>
      <w:r w:rsidR="00A52C1F">
        <w:rPr>
          <w:rFonts w:ascii="Times New Roman" w:eastAsia="MS Mincho" w:hAnsi="Times New Roman" w:cs="Times New Roman"/>
          <w:sz w:val="24"/>
          <w:szCs w:val="24"/>
        </w:rPr>
        <w:t xml:space="preserve">other </w:t>
      </w:r>
      <w:r w:rsidR="009A303F">
        <w:rPr>
          <w:rFonts w:ascii="Times New Roman" w:eastAsia="MS Mincho" w:hAnsi="Times New Roman" w:cs="Times New Roman"/>
          <w:sz w:val="24"/>
          <w:szCs w:val="24"/>
        </w:rPr>
        <w:t xml:space="preserve">research </w:t>
      </w:r>
      <w:r w:rsidR="002E3E18">
        <w:rPr>
          <w:rFonts w:ascii="Times New Roman" w:eastAsia="MS Mincho" w:hAnsi="Times New Roman" w:cs="Times New Roman"/>
          <w:sz w:val="24"/>
          <w:szCs w:val="24"/>
        </w:rPr>
        <w:t>that has examined</w:t>
      </w:r>
      <w:r w:rsidR="00013F35">
        <w:rPr>
          <w:rFonts w:ascii="Times New Roman" w:eastAsia="MS Mincho" w:hAnsi="Times New Roman" w:cs="Times New Roman"/>
          <w:sz w:val="24"/>
          <w:szCs w:val="24"/>
        </w:rPr>
        <w:t xml:space="preserve"> </w:t>
      </w:r>
      <w:r w:rsidR="00A52C1F">
        <w:rPr>
          <w:rFonts w:ascii="Times New Roman" w:eastAsia="MS Mincho" w:hAnsi="Times New Roman" w:cs="Times New Roman"/>
          <w:sz w:val="24"/>
          <w:szCs w:val="24"/>
        </w:rPr>
        <w:t>the</w:t>
      </w:r>
      <w:r w:rsidR="00013F35">
        <w:rPr>
          <w:rFonts w:ascii="Times New Roman" w:eastAsia="MS Mincho" w:hAnsi="Times New Roman" w:cs="Times New Roman"/>
          <w:sz w:val="24"/>
          <w:szCs w:val="24"/>
        </w:rPr>
        <w:t xml:space="preserve"> factors that contribute to an inclusive work environment. </w:t>
      </w:r>
      <w:r w:rsidR="00013F35">
        <w:rPr>
          <w:rFonts w:ascii="Times New Roman" w:hAnsi="Times New Roman" w:cs="Times New Roman"/>
          <w:sz w:val="24"/>
          <w:szCs w:val="24"/>
        </w:rPr>
        <w:t xml:space="preserve">For instance, </w:t>
      </w:r>
      <w:r w:rsidR="00013F35" w:rsidRPr="008F5D97">
        <w:rPr>
          <w:rFonts w:ascii="Times New Roman" w:hAnsi="Times New Roman" w:cs="Times New Roman"/>
          <w:sz w:val="24"/>
          <w:szCs w:val="24"/>
        </w:rPr>
        <w:t>Roberson (2006) develope</w:t>
      </w:r>
      <w:r w:rsidR="0069076A">
        <w:rPr>
          <w:rFonts w:ascii="Times New Roman" w:hAnsi="Times New Roman" w:cs="Times New Roman"/>
          <w:sz w:val="24"/>
          <w:szCs w:val="24"/>
        </w:rPr>
        <w:t xml:space="preserve">d and tested an instrument that incorporated several inclusion factors, such as </w:t>
      </w:r>
      <w:r w:rsidR="00013F35" w:rsidRPr="008F5D97">
        <w:rPr>
          <w:rFonts w:ascii="Times New Roman" w:hAnsi="Times New Roman" w:cs="Times New Roman"/>
          <w:sz w:val="24"/>
          <w:szCs w:val="24"/>
        </w:rPr>
        <w:t>fair treatment, leadership commitment, employee involvement, and conflict resolution.</w:t>
      </w:r>
      <w:r w:rsidR="00013F35">
        <w:rPr>
          <w:rFonts w:ascii="Times New Roman" w:hAnsi="Times New Roman" w:cs="Times New Roman"/>
          <w:sz w:val="24"/>
          <w:szCs w:val="24"/>
        </w:rPr>
        <w:t xml:space="preserve"> Similarly, </w:t>
      </w:r>
      <w:r w:rsidR="00013F35" w:rsidRPr="001510FD">
        <w:rPr>
          <w:rFonts w:ascii="Times New Roman" w:hAnsi="Times New Roman" w:cs="Times New Roman"/>
          <w:sz w:val="24"/>
          <w:szCs w:val="24"/>
        </w:rPr>
        <w:t>Sabharwal</w:t>
      </w:r>
      <w:r w:rsidR="00301D2A">
        <w:rPr>
          <w:rFonts w:ascii="Times New Roman" w:hAnsi="Times New Roman" w:cs="Times New Roman"/>
          <w:sz w:val="24"/>
          <w:szCs w:val="24"/>
        </w:rPr>
        <w:t>’s</w:t>
      </w:r>
      <w:r w:rsidR="00013F35" w:rsidRPr="001510FD">
        <w:rPr>
          <w:rFonts w:ascii="Times New Roman" w:hAnsi="Times New Roman" w:cs="Times New Roman"/>
          <w:sz w:val="24"/>
          <w:szCs w:val="24"/>
        </w:rPr>
        <w:t xml:space="preserve"> (2014) Organizational Inclusive Be</w:t>
      </w:r>
      <w:r w:rsidR="00301D2A">
        <w:rPr>
          <w:rFonts w:ascii="Times New Roman" w:hAnsi="Times New Roman" w:cs="Times New Roman"/>
          <w:sz w:val="24"/>
          <w:szCs w:val="24"/>
        </w:rPr>
        <w:t>haviors (OIB) measure consists</w:t>
      </w:r>
      <w:r w:rsidR="00013F35" w:rsidRPr="001510FD">
        <w:rPr>
          <w:rFonts w:ascii="Times New Roman" w:hAnsi="Times New Roman" w:cs="Times New Roman"/>
          <w:sz w:val="24"/>
          <w:szCs w:val="24"/>
        </w:rPr>
        <w:t xml:space="preserve"> of </w:t>
      </w:r>
      <w:r w:rsidR="00301D2A">
        <w:rPr>
          <w:rFonts w:ascii="Times New Roman" w:hAnsi="Times New Roman" w:cs="Times New Roman"/>
          <w:sz w:val="24"/>
          <w:szCs w:val="24"/>
        </w:rPr>
        <w:t xml:space="preserve">three items, including </w:t>
      </w:r>
      <w:r w:rsidR="00013F35" w:rsidRPr="001510FD">
        <w:rPr>
          <w:rFonts w:ascii="Times New Roman" w:hAnsi="Times New Roman" w:cs="Times New Roman"/>
          <w:sz w:val="24"/>
          <w:szCs w:val="24"/>
        </w:rPr>
        <w:t xml:space="preserve">commitment from top leadership, </w:t>
      </w:r>
      <w:r w:rsidR="00013F35">
        <w:rPr>
          <w:rFonts w:ascii="Times New Roman" w:hAnsi="Times New Roman" w:cs="Times New Roman"/>
          <w:sz w:val="24"/>
          <w:szCs w:val="24"/>
        </w:rPr>
        <w:t xml:space="preserve">the </w:t>
      </w:r>
      <w:r w:rsidR="00013F35" w:rsidRPr="001510FD">
        <w:rPr>
          <w:rFonts w:ascii="Times New Roman" w:hAnsi="Times New Roman" w:cs="Times New Roman"/>
          <w:sz w:val="24"/>
          <w:szCs w:val="24"/>
        </w:rPr>
        <w:t xml:space="preserve">ability of employees to influence organizational decisions, and fair/equitable treatment from management. </w:t>
      </w:r>
      <w:r w:rsidR="00013F35">
        <w:rPr>
          <w:rFonts w:ascii="Times New Roman" w:hAnsi="Times New Roman" w:cs="Times New Roman"/>
          <w:sz w:val="24"/>
          <w:szCs w:val="24"/>
        </w:rPr>
        <w:t xml:space="preserve">Building on prior research, Tang and colleagues (2015) identified </w:t>
      </w:r>
      <w:r w:rsidR="00013F35" w:rsidRPr="00F41344">
        <w:rPr>
          <w:rFonts w:ascii="Times New Roman" w:hAnsi="Times New Roman" w:cs="Times New Roman"/>
          <w:sz w:val="24"/>
          <w:szCs w:val="24"/>
        </w:rPr>
        <w:t xml:space="preserve">seven inclusion </w:t>
      </w:r>
      <w:r w:rsidR="00013F35" w:rsidRPr="00F41344">
        <w:rPr>
          <w:rFonts w:ascii="Times New Roman" w:hAnsi="Times New Roman" w:cs="Times New Roman"/>
          <w:sz w:val="24"/>
          <w:szCs w:val="24"/>
        </w:rPr>
        <w:lastRenderedPageBreak/>
        <w:t>management practices</w:t>
      </w:r>
      <w:r w:rsidR="00013F35">
        <w:rPr>
          <w:rFonts w:ascii="Times New Roman" w:hAnsi="Times New Roman" w:cs="Times New Roman"/>
          <w:sz w:val="24"/>
          <w:szCs w:val="24"/>
        </w:rPr>
        <w:t xml:space="preserve"> </w:t>
      </w:r>
      <w:r w:rsidR="007F1FA1">
        <w:rPr>
          <w:rFonts w:ascii="Times New Roman" w:hAnsi="Times New Roman" w:cs="Times New Roman"/>
          <w:sz w:val="24"/>
          <w:szCs w:val="24"/>
        </w:rPr>
        <w:t>consisting</w:t>
      </w:r>
      <w:r w:rsidR="00301D2A">
        <w:rPr>
          <w:rFonts w:ascii="Times New Roman" w:hAnsi="Times New Roman" w:cs="Times New Roman"/>
          <w:sz w:val="24"/>
          <w:szCs w:val="24"/>
        </w:rPr>
        <w:t xml:space="preserve"> of </w:t>
      </w:r>
      <w:r w:rsidR="00013F35" w:rsidRPr="00F41344">
        <w:rPr>
          <w:rFonts w:ascii="Times New Roman" w:hAnsi="Times New Roman" w:cs="Times New Roman"/>
          <w:sz w:val="24"/>
          <w:szCs w:val="24"/>
        </w:rPr>
        <w:t>inclusive teamwork</w:t>
      </w:r>
      <w:r w:rsidR="00301D2A">
        <w:rPr>
          <w:rFonts w:ascii="Times New Roman" w:hAnsi="Times New Roman" w:cs="Times New Roman"/>
          <w:sz w:val="24"/>
          <w:szCs w:val="24"/>
        </w:rPr>
        <w:t xml:space="preserve">, </w:t>
      </w:r>
      <w:r w:rsidR="00013F35" w:rsidRPr="00F41344">
        <w:rPr>
          <w:rFonts w:ascii="Times New Roman" w:hAnsi="Times New Roman" w:cs="Times New Roman"/>
          <w:sz w:val="24"/>
          <w:szCs w:val="24"/>
        </w:rPr>
        <w:t>inclusive communication</w:t>
      </w:r>
      <w:r w:rsidR="00301D2A">
        <w:rPr>
          <w:rFonts w:ascii="Times New Roman" w:hAnsi="Times New Roman" w:cs="Times New Roman"/>
          <w:sz w:val="24"/>
          <w:szCs w:val="24"/>
        </w:rPr>
        <w:t xml:space="preserve">, </w:t>
      </w:r>
      <w:r w:rsidR="00013F35" w:rsidRPr="00F41344">
        <w:rPr>
          <w:rFonts w:ascii="Times New Roman" w:hAnsi="Times New Roman" w:cs="Times New Roman"/>
          <w:sz w:val="24"/>
          <w:szCs w:val="24"/>
        </w:rPr>
        <w:t>inclusive decision-making</w:t>
      </w:r>
      <w:r w:rsidR="00301D2A">
        <w:rPr>
          <w:rFonts w:ascii="Times New Roman" w:hAnsi="Times New Roman" w:cs="Times New Roman"/>
          <w:sz w:val="24"/>
          <w:szCs w:val="24"/>
        </w:rPr>
        <w:t xml:space="preserve">, </w:t>
      </w:r>
      <w:r w:rsidR="00013F35" w:rsidRPr="00F41344">
        <w:rPr>
          <w:rFonts w:ascii="Times New Roman" w:hAnsi="Times New Roman" w:cs="Times New Roman"/>
          <w:sz w:val="24"/>
          <w:szCs w:val="24"/>
        </w:rPr>
        <w:t>fair</w:t>
      </w:r>
      <w:r w:rsidR="00301D2A">
        <w:rPr>
          <w:rFonts w:ascii="Times New Roman" w:hAnsi="Times New Roman" w:cs="Times New Roman"/>
          <w:sz w:val="24"/>
          <w:szCs w:val="24"/>
        </w:rPr>
        <w:t xml:space="preserve"> treatment, </w:t>
      </w:r>
      <w:r w:rsidR="00013F35" w:rsidRPr="00F41344">
        <w:rPr>
          <w:rFonts w:ascii="Times New Roman" w:hAnsi="Times New Roman" w:cs="Times New Roman"/>
          <w:sz w:val="24"/>
          <w:szCs w:val="24"/>
        </w:rPr>
        <w:t>supervisor c</w:t>
      </w:r>
      <w:r w:rsidR="00301D2A">
        <w:rPr>
          <w:rFonts w:ascii="Times New Roman" w:hAnsi="Times New Roman" w:cs="Times New Roman"/>
          <w:sz w:val="24"/>
          <w:szCs w:val="24"/>
        </w:rPr>
        <w:t xml:space="preserve">aring and support, </w:t>
      </w:r>
      <w:r w:rsidR="00013F35" w:rsidRPr="00F41344">
        <w:rPr>
          <w:rFonts w:ascii="Times New Roman" w:hAnsi="Times New Roman" w:cs="Times New Roman"/>
          <w:sz w:val="24"/>
          <w:szCs w:val="24"/>
        </w:rPr>
        <w:t>tolerance for mistakes and di</w:t>
      </w:r>
      <w:r w:rsidR="00013F35">
        <w:rPr>
          <w:rFonts w:ascii="Times New Roman" w:hAnsi="Times New Roman" w:cs="Times New Roman"/>
          <w:sz w:val="24"/>
          <w:szCs w:val="24"/>
        </w:rPr>
        <w:t>fferent points of view</w:t>
      </w:r>
      <w:r w:rsidR="00301D2A">
        <w:rPr>
          <w:rFonts w:ascii="Times New Roman" w:hAnsi="Times New Roman" w:cs="Times New Roman"/>
          <w:sz w:val="24"/>
          <w:szCs w:val="24"/>
        </w:rPr>
        <w:t>,</w:t>
      </w:r>
      <w:r w:rsidR="00013F35">
        <w:rPr>
          <w:rFonts w:ascii="Times New Roman" w:hAnsi="Times New Roman" w:cs="Times New Roman"/>
          <w:sz w:val="24"/>
          <w:szCs w:val="24"/>
        </w:rPr>
        <w:t xml:space="preserve"> and </w:t>
      </w:r>
      <w:r w:rsidR="00013F35" w:rsidRPr="00F41344">
        <w:rPr>
          <w:rFonts w:ascii="Times New Roman" w:hAnsi="Times New Roman" w:cs="Times New Roman"/>
          <w:sz w:val="24"/>
          <w:szCs w:val="24"/>
        </w:rPr>
        <w:t xml:space="preserve">adaptation to the organization. </w:t>
      </w:r>
      <w:r w:rsidR="00013F35">
        <w:rPr>
          <w:rFonts w:ascii="Times New Roman" w:hAnsi="Times New Roman" w:cs="Times New Roman"/>
          <w:sz w:val="24"/>
          <w:szCs w:val="24"/>
        </w:rPr>
        <w:t xml:space="preserve">Finally, </w:t>
      </w:r>
      <w:r w:rsidR="00013F35" w:rsidRPr="002D1133">
        <w:rPr>
          <w:rFonts w:ascii="Times New Roman" w:hAnsi="Times New Roman" w:cs="Times New Roman"/>
          <w:sz w:val="24"/>
          <w:szCs w:val="24"/>
        </w:rPr>
        <w:t xml:space="preserve">Shore </w:t>
      </w:r>
      <w:r w:rsidR="00013F35">
        <w:rPr>
          <w:rFonts w:ascii="Times New Roman" w:hAnsi="Times New Roman" w:cs="Times New Roman"/>
          <w:sz w:val="24"/>
          <w:szCs w:val="24"/>
        </w:rPr>
        <w:t>et al.</w:t>
      </w:r>
      <w:r w:rsidR="00013F35" w:rsidRPr="002D1133">
        <w:rPr>
          <w:rFonts w:ascii="Times New Roman" w:hAnsi="Times New Roman" w:cs="Times New Roman"/>
          <w:sz w:val="24"/>
          <w:szCs w:val="24"/>
        </w:rPr>
        <w:t xml:space="preserve"> (2018) </w:t>
      </w:r>
      <w:r w:rsidR="0069076A">
        <w:rPr>
          <w:rFonts w:ascii="Times New Roman" w:hAnsi="Times New Roman" w:cs="Times New Roman"/>
          <w:sz w:val="24"/>
          <w:szCs w:val="24"/>
        </w:rPr>
        <w:t>suggest that</w:t>
      </w:r>
      <w:r w:rsidR="00013F35">
        <w:rPr>
          <w:rFonts w:ascii="Times New Roman" w:hAnsi="Times New Roman" w:cs="Times New Roman"/>
          <w:sz w:val="24"/>
          <w:szCs w:val="24"/>
        </w:rPr>
        <w:t xml:space="preserve"> </w:t>
      </w:r>
      <w:r w:rsidR="00013F35" w:rsidRPr="002D1133">
        <w:rPr>
          <w:rFonts w:ascii="Times New Roman" w:hAnsi="Times New Roman" w:cs="Times New Roman"/>
          <w:sz w:val="24"/>
          <w:szCs w:val="24"/>
        </w:rPr>
        <w:t>inclusive behaviors</w:t>
      </w:r>
      <w:r w:rsidR="00013F35">
        <w:rPr>
          <w:rFonts w:ascii="Times New Roman" w:hAnsi="Times New Roman" w:cs="Times New Roman"/>
          <w:sz w:val="24"/>
          <w:szCs w:val="24"/>
        </w:rPr>
        <w:t xml:space="preserve"> </w:t>
      </w:r>
      <w:r w:rsidR="0069076A">
        <w:rPr>
          <w:rFonts w:ascii="Times New Roman" w:hAnsi="Times New Roman" w:cs="Times New Roman"/>
          <w:sz w:val="24"/>
          <w:szCs w:val="24"/>
        </w:rPr>
        <w:t xml:space="preserve">are those </w:t>
      </w:r>
      <w:r w:rsidR="00013F35">
        <w:rPr>
          <w:rFonts w:ascii="Times New Roman" w:hAnsi="Times New Roman" w:cs="Times New Roman"/>
          <w:sz w:val="24"/>
          <w:szCs w:val="24"/>
        </w:rPr>
        <w:t xml:space="preserve">that recognize, honor, and value diversity; and promote </w:t>
      </w:r>
      <w:r w:rsidR="00013F35" w:rsidRPr="002D1133">
        <w:rPr>
          <w:rFonts w:ascii="Times New Roman" w:hAnsi="Times New Roman" w:cs="Times New Roman"/>
          <w:sz w:val="24"/>
          <w:szCs w:val="24"/>
        </w:rPr>
        <w:t>safe</w:t>
      </w:r>
      <w:r w:rsidR="00013F35">
        <w:rPr>
          <w:rFonts w:ascii="Times New Roman" w:hAnsi="Times New Roman" w:cs="Times New Roman"/>
          <w:sz w:val="24"/>
          <w:szCs w:val="24"/>
        </w:rPr>
        <w:t xml:space="preserve">ty, </w:t>
      </w:r>
      <w:r w:rsidR="00013F35" w:rsidRPr="002D1133">
        <w:rPr>
          <w:rFonts w:ascii="Times New Roman" w:hAnsi="Times New Roman" w:cs="Times New Roman"/>
          <w:sz w:val="24"/>
          <w:szCs w:val="24"/>
        </w:rPr>
        <w:t>involvement in the work group</w:t>
      </w:r>
      <w:r w:rsidR="00013F35">
        <w:rPr>
          <w:rFonts w:ascii="Times New Roman" w:hAnsi="Times New Roman" w:cs="Times New Roman"/>
          <w:sz w:val="24"/>
          <w:szCs w:val="24"/>
        </w:rPr>
        <w:t>, respect and valuing of others, involvement in</w:t>
      </w:r>
      <w:r w:rsidR="00013F35" w:rsidRPr="002D1133">
        <w:rPr>
          <w:rFonts w:ascii="Times New Roman" w:hAnsi="Times New Roman" w:cs="Times New Roman"/>
          <w:sz w:val="24"/>
          <w:szCs w:val="24"/>
        </w:rPr>
        <w:t xml:space="preserve"> decision-making</w:t>
      </w:r>
      <w:r w:rsidR="00013F35">
        <w:rPr>
          <w:rFonts w:ascii="Times New Roman" w:hAnsi="Times New Roman" w:cs="Times New Roman"/>
          <w:sz w:val="24"/>
          <w:szCs w:val="24"/>
        </w:rPr>
        <w:t xml:space="preserve">, and authenticity. </w:t>
      </w:r>
    </w:p>
    <w:p w14:paraId="766AC04C" w14:textId="46DD649A" w:rsidR="00F774F4" w:rsidRDefault="00013F35" w:rsidP="00AF4988">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rPr>
        <w:tab/>
      </w:r>
      <w:r w:rsidR="000107E0">
        <w:rPr>
          <w:rFonts w:ascii="Times New Roman" w:eastAsia="MS Mincho" w:hAnsi="Times New Roman" w:cs="Times New Roman"/>
          <w:sz w:val="24"/>
          <w:szCs w:val="24"/>
        </w:rPr>
        <w:t>To address the</w:t>
      </w:r>
      <w:r w:rsidR="0069076A">
        <w:rPr>
          <w:rFonts w:ascii="Times New Roman" w:eastAsia="MS Mincho" w:hAnsi="Times New Roman" w:cs="Times New Roman"/>
          <w:sz w:val="24"/>
          <w:szCs w:val="24"/>
        </w:rPr>
        <w:t xml:space="preserve"> gaps in prior work, </w:t>
      </w:r>
      <w:r w:rsidR="006831F6">
        <w:rPr>
          <w:rFonts w:ascii="Times New Roman" w:eastAsia="MS Mincho" w:hAnsi="Times New Roman" w:cs="Times New Roman"/>
          <w:sz w:val="24"/>
          <w:szCs w:val="24"/>
        </w:rPr>
        <w:t xml:space="preserve">Randel et al. (2018) grounded their theoretical model of inclusive leadership on Shore et al.’s (2011, p. 1265) definition of inclusion, namely, </w:t>
      </w:r>
      <w:r w:rsidR="006831F6" w:rsidRPr="006831F6">
        <w:rPr>
          <w:rFonts w:ascii="Times New Roman" w:eastAsia="MS Mincho" w:hAnsi="Times New Roman" w:cs="Times New Roman"/>
          <w:sz w:val="24"/>
          <w:szCs w:val="24"/>
          <w:lang w:val="en-US"/>
        </w:rPr>
        <w:t>“the degree to which an employee perceives that he or she is an esteemed member of</w:t>
      </w:r>
      <w:r w:rsidR="006831F6">
        <w:rPr>
          <w:rFonts w:ascii="Times New Roman" w:eastAsia="MS Mincho" w:hAnsi="Times New Roman" w:cs="Times New Roman"/>
          <w:sz w:val="24"/>
          <w:szCs w:val="24"/>
          <w:lang w:val="en-US"/>
        </w:rPr>
        <w:t xml:space="preserve"> </w:t>
      </w:r>
      <w:r w:rsidR="006831F6" w:rsidRPr="006831F6">
        <w:rPr>
          <w:rFonts w:ascii="Times New Roman" w:eastAsia="MS Mincho" w:hAnsi="Times New Roman" w:cs="Times New Roman"/>
          <w:sz w:val="24"/>
          <w:szCs w:val="24"/>
          <w:lang w:val="en-US"/>
        </w:rPr>
        <w:t xml:space="preserve">the work group through experiencing treatment that satisfies his or her needs for belongingness and uniqueness.” </w:t>
      </w:r>
      <w:r w:rsidR="00807DD9">
        <w:rPr>
          <w:rFonts w:ascii="Times New Roman" w:eastAsia="MS Mincho" w:hAnsi="Times New Roman" w:cs="Times New Roman"/>
          <w:sz w:val="24"/>
          <w:szCs w:val="24"/>
          <w:lang w:val="en-US"/>
        </w:rPr>
        <w:t>Thus,</w:t>
      </w:r>
      <w:r w:rsidR="007E5BE5">
        <w:rPr>
          <w:rFonts w:ascii="Times New Roman" w:eastAsia="MS Mincho" w:hAnsi="Times New Roman" w:cs="Times New Roman"/>
          <w:sz w:val="24"/>
          <w:szCs w:val="24"/>
          <w:lang w:val="en-US"/>
        </w:rPr>
        <w:t xml:space="preserve"> </w:t>
      </w:r>
      <w:r w:rsidR="00D7136B" w:rsidRPr="00D7136B">
        <w:rPr>
          <w:rFonts w:ascii="Times New Roman" w:eastAsia="MS Mincho" w:hAnsi="Times New Roman" w:cs="Times New Roman"/>
          <w:sz w:val="24"/>
          <w:szCs w:val="24"/>
          <w:lang w:val="en-US"/>
        </w:rPr>
        <w:t xml:space="preserve">inclusive leadership </w:t>
      </w:r>
      <w:r w:rsidR="00D7136B">
        <w:rPr>
          <w:rFonts w:ascii="Times New Roman" w:eastAsia="MS Mincho" w:hAnsi="Times New Roman" w:cs="Times New Roman"/>
          <w:sz w:val="24"/>
          <w:szCs w:val="24"/>
          <w:lang w:val="en-US"/>
        </w:rPr>
        <w:t xml:space="preserve">is conceptualized as specific behaviors that </w:t>
      </w:r>
      <w:r w:rsidR="00B36F16">
        <w:rPr>
          <w:rFonts w:ascii="Times New Roman" w:eastAsia="MS Mincho" w:hAnsi="Times New Roman" w:cs="Times New Roman"/>
          <w:sz w:val="24"/>
          <w:szCs w:val="24"/>
          <w:lang w:val="en-US"/>
        </w:rPr>
        <w:t xml:space="preserve">satisfy the needs for </w:t>
      </w:r>
      <w:r w:rsidR="00D7136B" w:rsidRPr="00D7136B">
        <w:rPr>
          <w:rFonts w:ascii="Times New Roman" w:eastAsia="MS Mincho" w:hAnsi="Times New Roman" w:cs="Times New Roman"/>
          <w:sz w:val="24"/>
          <w:szCs w:val="24"/>
          <w:lang w:val="en-US"/>
        </w:rPr>
        <w:t>belongingness and uniqueness within a work group</w:t>
      </w:r>
      <w:r w:rsidR="00D7136B">
        <w:rPr>
          <w:rFonts w:ascii="Times New Roman" w:eastAsia="MS Mincho" w:hAnsi="Times New Roman" w:cs="Times New Roman"/>
          <w:sz w:val="24"/>
          <w:szCs w:val="24"/>
          <w:lang w:val="en-US"/>
        </w:rPr>
        <w:t xml:space="preserve"> (Randel et al., 2018</w:t>
      </w:r>
      <w:r w:rsidR="00D7136B" w:rsidRPr="007F5BCD">
        <w:rPr>
          <w:rFonts w:ascii="Times New Roman" w:eastAsia="MS Mincho" w:hAnsi="Times New Roman" w:cs="Times New Roman"/>
          <w:sz w:val="24"/>
          <w:szCs w:val="24"/>
          <w:lang w:val="en-US"/>
        </w:rPr>
        <w:t xml:space="preserve">). </w:t>
      </w:r>
      <w:r w:rsidR="005775DB" w:rsidRPr="001B6F26">
        <w:rPr>
          <w:rFonts w:ascii="Times New Roman" w:eastAsia="MS Mincho" w:hAnsi="Times New Roman" w:cs="Times New Roman"/>
          <w:sz w:val="24"/>
          <w:szCs w:val="24"/>
          <w:lang w:val="en-US"/>
        </w:rPr>
        <w:t xml:space="preserve">Based on </w:t>
      </w:r>
      <w:r w:rsidR="00A82B12" w:rsidRPr="001B6F26">
        <w:rPr>
          <w:rFonts w:ascii="Times New Roman" w:eastAsia="MS Mincho" w:hAnsi="Times New Roman" w:cs="Times New Roman"/>
          <w:sz w:val="24"/>
          <w:szCs w:val="24"/>
          <w:lang w:val="en-US"/>
        </w:rPr>
        <w:t xml:space="preserve">optimal distinctiveness </w:t>
      </w:r>
      <w:r w:rsidR="001B6F26" w:rsidRPr="001B6F26">
        <w:rPr>
          <w:rFonts w:ascii="Times New Roman" w:eastAsia="MS Mincho" w:hAnsi="Times New Roman" w:cs="Times New Roman"/>
          <w:sz w:val="24"/>
          <w:szCs w:val="24"/>
          <w:lang w:val="en-US"/>
        </w:rPr>
        <w:t xml:space="preserve">and social identity </w:t>
      </w:r>
      <w:r w:rsidR="00301D2A" w:rsidRPr="001B6F26">
        <w:rPr>
          <w:rFonts w:ascii="Times New Roman" w:eastAsia="MS Mincho" w:hAnsi="Times New Roman" w:cs="Times New Roman"/>
          <w:sz w:val="24"/>
          <w:szCs w:val="24"/>
          <w:lang w:val="en-US"/>
        </w:rPr>
        <w:t>theory</w:t>
      </w:r>
      <w:r w:rsidR="005775DB" w:rsidRPr="001B6F26">
        <w:rPr>
          <w:rFonts w:ascii="Times New Roman" w:eastAsia="MS Mincho" w:hAnsi="Times New Roman" w:cs="Times New Roman"/>
          <w:sz w:val="24"/>
          <w:szCs w:val="24"/>
          <w:lang w:val="en-US"/>
        </w:rPr>
        <w:t>, t</w:t>
      </w:r>
      <w:r w:rsidR="00807DD9" w:rsidRPr="001B6F26">
        <w:rPr>
          <w:rFonts w:ascii="Times New Roman" w:eastAsia="MS Mincho" w:hAnsi="Times New Roman" w:cs="Times New Roman"/>
          <w:sz w:val="24"/>
          <w:szCs w:val="24"/>
          <w:lang w:val="en-US"/>
        </w:rPr>
        <w:t>he au</w:t>
      </w:r>
      <w:r w:rsidR="00807DD9" w:rsidRPr="007F5BCD">
        <w:rPr>
          <w:rFonts w:ascii="Times New Roman" w:eastAsia="MS Mincho" w:hAnsi="Times New Roman" w:cs="Times New Roman"/>
          <w:sz w:val="24"/>
          <w:szCs w:val="24"/>
          <w:lang w:val="en-US"/>
        </w:rPr>
        <w:t xml:space="preserve">thors propose </w:t>
      </w:r>
      <w:r w:rsidR="002B3562" w:rsidRPr="007F5BCD">
        <w:rPr>
          <w:rFonts w:ascii="Times New Roman" w:eastAsia="MS Mincho" w:hAnsi="Times New Roman" w:cs="Times New Roman"/>
          <w:sz w:val="24"/>
          <w:szCs w:val="24"/>
          <w:lang w:val="en-US"/>
        </w:rPr>
        <w:t xml:space="preserve">that </w:t>
      </w:r>
      <w:r w:rsidR="00A20681" w:rsidRPr="007F5BCD">
        <w:rPr>
          <w:rFonts w:ascii="Times New Roman" w:eastAsia="MS Mincho" w:hAnsi="Times New Roman" w:cs="Times New Roman"/>
          <w:sz w:val="24"/>
          <w:szCs w:val="24"/>
          <w:lang w:val="en-US"/>
        </w:rPr>
        <w:t xml:space="preserve">inclusive leaders can </w:t>
      </w:r>
      <w:r w:rsidR="00B7412B" w:rsidRPr="007F5BCD">
        <w:rPr>
          <w:rFonts w:ascii="Times New Roman" w:eastAsia="MS Mincho" w:hAnsi="Times New Roman" w:cs="Times New Roman"/>
          <w:sz w:val="24"/>
          <w:szCs w:val="24"/>
          <w:lang w:val="en-US"/>
        </w:rPr>
        <w:t>facilitat</w:t>
      </w:r>
      <w:r w:rsidR="00B7412B" w:rsidRPr="00A52C1F">
        <w:rPr>
          <w:rFonts w:ascii="Times New Roman" w:eastAsia="MS Mincho" w:hAnsi="Times New Roman" w:cs="Times New Roman"/>
          <w:sz w:val="24"/>
          <w:szCs w:val="24"/>
          <w:lang w:val="en-US"/>
        </w:rPr>
        <w:t>e belongingness</w:t>
      </w:r>
      <w:r w:rsidR="00A20681">
        <w:rPr>
          <w:rFonts w:ascii="Times New Roman" w:eastAsia="MS Mincho" w:hAnsi="Times New Roman" w:cs="Times New Roman"/>
          <w:sz w:val="24"/>
          <w:szCs w:val="24"/>
          <w:lang w:val="en-US"/>
        </w:rPr>
        <w:t xml:space="preserve"> by </w:t>
      </w:r>
      <w:r w:rsidR="00B7412B" w:rsidRPr="00B7412B">
        <w:rPr>
          <w:rFonts w:ascii="Times New Roman" w:eastAsia="MS Mincho" w:hAnsi="Times New Roman" w:cs="Times New Roman"/>
          <w:sz w:val="24"/>
          <w:szCs w:val="24"/>
          <w:lang w:val="en-US"/>
        </w:rPr>
        <w:t>support</w:t>
      </w:r>
      <w:r w:rsidR="00A20681">
        <w:rPr>
          <w:rFonts w:ascii="Times New Roman" w:eastAsia="MS Mincho" w:hAnsi="Times New Roman" w:cs="Times New Roman"/>
          <w:sz w:val="24"/>
          <w:szCs w:val="24"/>
          <w:lang w:val="en-US"/>
        </w:rPr>
        <w:t>ing all group members, ensuring justice and equity, and including</w:t>
      </w:r>
      <w:r w:rsidR="00B7412B" w:rsidRPr="00B7412B">
        <w:rPr>
          <w:rFonts w:ascii="Times New Roman" w:eastAsia="MS Mincho" w:hAnsi="Times New Roman" w:cs="Times New Roman"/>
          <w:sz w:val="24"/>
          <w:szCs w:val="24"/>
          <w:lang w:val="en-US"/>
        </w:rPr>
        <w:t xml:space="preserve"> employees in decision-making processes that a</w:t>
      </w:r>
      <w:r w:rsidR="0012016F">
        <w:rPr>
          <w:rFonts w:ascii="Times New Roman" w:eastAsia="MS Mincho" w:hAnsi="Times New Roman" w:cs="Times New Roman"/>
          <w:sz w:val="24"/>
          <w:szCs w:val="24"/>
          <w:lang w:val="en-US"/>
        </w:rPr>
        <w:t>ffect them</w:t>
      </w:r>
      <w:r w:rsidR="00B7412B" w:rsidRPr="00B7412B">
        <w:rPr>
          <w:rFonts w:ascii="Times New Roman" w:eastAsia="MS Mincho" w:hAnsi="Times New Roman" w:cs="Times New Roman"/>
          <w:sz w:val="24"/>
          <w:szCs w:val="24"/>
          <w:lang w:val="en-US"/>
        </w:rPr>
        <w:t xml:space="preserve">. </w:t>
      </w:r>
      <w:r w:rsidR="00A168B1">
        <w:rPr>
          <w:rFonts w:ascii="Times New Roman" w:eastAsia="MS Mincho" w:hAnsi="Times New Roman" w:cs="Times New Roman"/>
          <w:sz w:val="24"/>
          <w:szCs w:val="24"/>
          <w:lang w:val="en-US"/>
        </w:rPr>
        <w:t xml:space="preserve">Further, inclusive leaders can </w:t>
      </w:r>
      <w:r w:rsidR="00FF0F27">
        <w:rPr>
          <w:rFonts w:ascii="Times New Roman" w:eastAsia="MS Mincho" w:hAnsi="Times New Roman" w:cs="Times New Roman"/>
          <w:sz w:val="24"/>
          <w:szCs w:val="24"/>
          <w:lang w:val="en-US"/>
        </w:rPr>
        <w:t xml:space="preserve">demonstrate support for the uniqueness in others by </w:t>
      </w:r>
      <w:r w:rsidR="003C592F" w:rsidRPr="003C592F">
        <w:rPr>
          <w:rFonts w:ascii="Times New Roman" w:eastAsia="MS Mincho" w:hAnsi="Times New Roman" w:cs="Times New Roman"/>
          <w:sz w:val="24"/>
          <w:szCs w:val="24"/>
          <w:lang w:val="en-US"/>
        </w:rPr>
        <w:t>encouraging diverse contributions</w:t>
      </w:r>
      <w:r w:rsidR="00523709">
        <w:rPr>
          <w:rFonts w:ascii="Times New Roman" w:eastAsia="MS Mincho" w:hAnsi="Times New Roman" w:cs="Times New Roman"/>
          <w:sz w:val="24"/>
          <w:szCs w:val="24"/>
          <w:lang w:val="en-US"/>
        </w:rPr>
        <w:t xml:space="preserve">, and </w:t>
      </w:r>
      <w:r w:rsidR="003C592F" w:rsidRPr="003C592F">
        <w:rPr>
          <w:rFonts w:ascii="Times New Roman" w:eastAsia="MS Mincho" w:hAnsi="Times New Roman" w:cs="Times New Roman"/>
          <w:sz w:val="24"/>
          <w:szCs w:val="24"/>
          <w:lang w:val="en-US"/>
        </w:rPr>
        <w:t xml:space="preserve">helping group members fully </w:t>
      </w:r>
      <w:r w:rsidR="00523709">
        <w:rPr>
          <w:rFonts w:ascii="Times New Roman" w:eastAsia="MS Mincho" w:hAnsi="Times New Roman" w:cs="Times New Roman"/>
          <w:sz w:val="24"/>
          <w:szCs w:val="24"/>
          <w:lang w:val="en-US"/>
        </w:rPr>
        <w:t>leverage</w:t>
      </w:r>
      <w:r w:rsidR="003C592F" w:rsidRPr="003C592F">
        <w:rPr>
          <w:rFonts w:ascii="Times New Roman" w:eastAsia="MS Mincho" w:hAnsi="Times New Roman" w:cs="Times New Roman"/>
          <w:sz w:val="24"/>
          <w:szCs w:val="24"/>
          <w:lang w:val="en-US"/>
        </w:rPr>
        <w:t xml:space="preserve"> their </w:t>
      </w:r>
      <w:r w:rsidR="00523709">
        <w:rPr>
          <w:rFonts w:ascii="Times New Roman" w:eastAsia="MS Mincho" w:hAnsi="Times New Roman" w:cs="Times New Roman"/>
          <w:sz w:val="24"/>
          <w:szCs w:val="24"/>
          <w:lang w:val="en-US"/>
        </w:rPr>
        <w:t>unique talents and perspectives</w:t>
      </w:r>
      <w:r w:rsidR="007F7706">
        <w:rPr>
          <w:rFonts w:ascii="Times New Roman" w:eastAsia="MS Mincho" w:hAnsi="Times New Roman" w:cs="Times New Roman"/>
          <w:sz w:val="24"/>
          <w:szCs w:val="24"/>
          <w:lang w:val="en-US"/>
        </w:rPr>
        <w:t xml:space="preserve">. </w:t>
      </w:r>
      <w:r w:rsidR="00804FBD">
        <w:rPr>
          <w:rFonts w:ascii="Times New Roman" w:eastAsia="MS Mincho" w:hAnsi="Times New Roman" w:cs="Times New Roman"/>
          <w:sz w:val="24"/>
          <w:szCs w:val="24"/>
          <w:lang w:val="en-US"/>
        </w:rPr>
        <w:t>Finally</w:t>
      </w:r>
      <w:r w:rsidR="00D5398E">
        <w:rPr>
          <w:rFonts w:ascii="Times New Roman" w:eastAsia="MS Mincho" w:hAnsi="Times New Roman" w:cs="Times New Roman"/>
          <w:sz w:val="24"/>
          <w:szCs w:val="24"/>
          <w:lang w:val="en-US"/>
        </w:rPr>
        <w:t xml:space="preserve">, the authors suggest that </w:t>
      </w:r>
      <w:r w:rsidR="00B71008">
        <w:rPr>
          <w:rFonts w:ascii="Times New Roman" w:eastAsia="MS Mincho" w:hAnsi="Times New Roman" w:cs="Times New Roman"/>
          <w:sz w:val="24"/>
          <w:szCs w:val="24"/>
          <w:lang w:val="en-US"/>
        </w:rPr>
        <w:t>individual differences, including pro-diversity beliefs, leader humility, and cognitive complexity (the ability to perceive</w:t>
      </w:r>
      <w:r w:rsidR="00B71008" w:rsidRPr="005F5315">
        <w:rPr>
          <w:rFonts w:ascii="Times New Roman" w:eastAsia="MS Mincho" w:hAnsi="Times New Roman" w:cs="Times New Roman"/>
          <w:sz w:val="24"/>
          <w:szCs w:val="24"/>
          <w:lang w:val="en-US"/>
        </w:rPr>
        <w:t xml:space="preserve"> othe</w:t>
      </w:r>
      <w:r w:rsidR="00B71008">
        <w:rPr>
          <w:rFonts w:ascii="Times New Roman" w:eastAsia="MS Mincho" w:hAnsi="Times New Roman" w:cs="Times New Roman"/>
          <w:sz w:val="24"/>
          <w:szCs w:val="24"/>
          <w:lang w:val="en-US"/>
        </w:rPr>
        <w:t xml:space="preserve">rs in a multidimensional manner), </w:t>
      </w:r>
      <w:r w:rsidR="009B17D8">
        <w:rPr>
          <w:rFonts w:ascii="Times New Roman" w:eastAsia="MS Mincho" w:hAnsi="Times New Roman" w:cs="Times New Roman"/>
          <w:sz w:val="24"/>
          <w:szCs w:val="24"/>
          <w:lang w:val="en-US"/>
        </w:rPr>
        <w:t>are likely to increase a</w:t>
      </w:r>
      <w:r w:rsidR="00804FBD">
        <w:rPr>
          <w:rFonts w:ascii="Times New Roman" w:eastAsia="MS Mincho" w:hAnsi="Times New Roman" w:cs="Times New Roman"/>
          <w:sz w:val="24"/>
          <w:szCs w:val="24"/>
          <w:lang w:val="en-US"/>
        </w:rPr>
        <w:t xml:space="preserve"> leader’s </w:t>
      </w:r>
      <w:r w:rsidR="009B17D8">
        <w:rPr>
          <w:rFonts w:ascii="Times New Roman" w:eastAsia="MS Mincho" w:hAnsi="Times New Roman" w:cs="Times New Roman"/>
          <w:sz w:val="24"/>
          <w:szCs w:val="24"/>
          <w:lang w:val="en-US"/>
        </w:rPr>
        <w:t>propensity to enact inclusive leadership behaviors</w:t>
      </w:r>
      <w:r w:rsidR="00B71008">
        <w:rPr>
          <w:rFonts w:ascii="Times New Roman" w:eastAsia="MS Mincho" w:hAnsi="Times New Roman" w:cs="Times New Roman"/>
          <w:sz w:val="24"/>
          <w:szCs w:val="24"/>
          <w:lang w:val="en-US"/>
        </w:rPr>
        <w:t>.</w:t>
      </w:r>
      <w:r w:rsidR="00460FBB">
        <w:rPr>
          <w:rFonts w:ascii="Times New Roman" w:eastAsia="MS Mincho" w:hAnsi="Times New Roman" w:cs="Times New Roman"/>
          <w:sz w:val="24"/>
          <w:szCs w:val="24"/>
          <w:lang w:val="en-US"/>
        </w:rPr>
        <w:t xml:space="preserve"> In turn</w:t>
      </w:r>
      <w:r w:rsidR="0013546B">
        <w:rPr>
          <w:rFonts w:ascii="Times New Roman" w:eastAsia="MS Mincho" w:hAnsi="Times New Roman" w:cs="Times New Roman"/>
          <w:sz w:val="24"/>
          <w:szCs w:val="24"/>
          <w:lang w:val="en-US"/>
        </w:rPr>
        <w:t>, the authors propose that</w:t>
      </w:r>
      <w:r w:rsidR="00EE44C1">
        <w:rPr>
          <w:rFonts w:ascii="Times New Roman" w:eastAsia="MS Mincho" w:hAnsi="Times New Roman" w:cs="Times New Roman"/>
          <w:sz w:val="24"/>
          <w:szCs w:val="24"/>
          <w:lang w:val="en-US"/>
        </w:rPr>
        <w:t xml:space="preserve"> inclusive leadership </w:t>
      </w:r>
      <w:r w:rsidR="002912A0">
        <w:rPr>
          <w:rFonts w:ascii="Times New Roman" w:eastAsia="MS Mincho" w:hAnsi="Times New Roman" w:cs="Times New Roman"/>
          <w:sz w:val="24"/>
          <w:szCs w:val="24"/>
          <w:lang w:val="en-US"/>
        </w:rPr>
        <w:t xml:space="preserve">should </w:t>
      </w:r>
      <w:r w:rsidR="00B545CD">
        <w:rPr>
          <w:rFonts w:ascii="Times New Roman" w:eastAsia="MS Mincho" w:hAnsi="Times New Roman" w:cs="Times New Roman"/>
          <w:sz w:val="24"/>
          <w:szCs w:val="24"/>
          <w:lang w:val="en-US"/>
        </w:rPr>
        <w:t>enhance</w:t>
      </w:r>
      <w:r w:rsidR="00EE44C1">
        <w:rPr>
          <w:rFonts w:ascii="Times New Roman" w:eastAsia="MS Mincho" w:hAnsi="Times New Roman" w:cs="Times New Roman"/>
          <w:sz w:val="24"/>
          <w:szCs w:val="24"/>
          <w:lang w:val="en-US"/>
        </w:rPr>
        <w:t xml:space="preserve"> </w:t>
      </w:r>
      <w:r w:rsidR="0013546B">
        <w:rPr>
          <w:rFonts w:ascii="Times New Roman" w:eastAsia="MS Mincho" w:hAnsi="Times New Roman" w:cs="Times New Roman"/>
          <w:sz w:val="24"/>
          <w:szCs w:val="24"/>
          <w:lang w:val="en-US"/>
        </w:rPr>
        <w:t>perceptions of inclusion, and</w:t>
      </w:r>
      <w:r w:rsidR="00EE44C1">
        <w:rPr>
          <w:rFonts w:ascii="Times New Roman" w:eastAsia="MS Mincho" w:hAnsi="Times New Roman" w:cs="Times New Roman"/>
          <w:sz w:val="24"/>
          <w:szCs w:val="24"/>
          <w:lang w:val="en-US"/>
        </w:rPr>
        <w:t xml:space="preserve"> </w:t>
      </w:r>
      <w:r w:rsidR="002E76F9">
        <w:rPr>
          <w:rFonts w:ascii="Times New Roman" w:eastAsia="MS Mincho" w:hAnsi="Times New Roman" w:cs="Times New Roman"/>
          <w:sz w:val="24"/>
          <w:szCs w:val="24"/>
          <w:lang w:val="en-US"/>
        </w:rPr>
        <w:t xml:space="preserve">to </w:t>
      </w:r>
      <w:r w:rsidR="00EE44C1">
        <w:rPr>
          <w:rFonts w:ascii="Times New Roman" w:eastAsia="MS Mincho" w:hAnsi="Times New Roman" w:cs="Times New Roman"/>
          <w:sz w:val="24"/>
          <w:szCs w:val="24"/>
          <w:lang w:val="en-US"/>
        </w:rPr>
        <w:t xml:space="preserve">contribute both directly and indirectly to positive outcomes for individuals and organizations. </w:t>
      </w:r>
    </w:p>
    <w:p w14:paraId="7CDA5CD8" w14:textId="7762ED15" w:rsidR="00F774F4" w:rsidRPr="001B466E" w:rsidRDefault="00F774F4" w:rsidP="00F774F4">
      <w:pPr>
        <w:spacing w:after="0" w:line="480" w:lineRule="auto"/>
        <w:rPr>
          <w:rFonts w:ascii="Times New Roman" w:hAnsi="Times New Roman" w:cs="Times New Roman"/>
          <w:sz w:val="24"/>
          <w:szCs w:val="24"/>
          <w:lang w:val="en-US"/>
        </w:rPr>
      </w:pPr>
      <w:r>
        <w:rPr>
          <w:rFonts w:ascii="Times New Roman" w:eastAsia="MS Mincho" w:hAnsi="Times New Roman" w:cs="Times New Roman"/>
          <w:sz w:val="24"/>
          <w:szCs w:val="24"/>
          <w:lang w:val="en-US"/>
        </w:rPr>
        <w:lastRenderedPageBreak/>
        <w:tab/>
        <w:t xml:space="preserve">Although Randel et al.’s (2018) model has a strong theoretical foundation it has not been tested. Further, </w:t>
      </w:r>
      <w:r w:rsidR="001B466E">
        <w:rPr>
          <w:rFonts w:ascii="Times New Roman" w:eastAsia="MS Mincho" w:hAnsi="Times New Roman" w:cs="Times New Roman"/>
          <w:sz w:val="24"/>
          <w:szCs w:val="24"/>
          <w:lang w:val="en-US"/>
        </w:rPr>
        <w:t xml:space="preserve">whereas </w:t>
      </w:r>
      <w:r w:rsidR="001B466E">
        <w:rPr>
          <w:rFonts w:ascii="Times New Roman" w:hAnsi="Times New Roman" w:cs="Times New Roman"/>
          <w:sz w:val="24"/>
          <w:szCs w:val="24"/>
        </w:rPr>
        <w:t xml:space="preserve">Randel et al. (2018) theorize that individual differences, namely </w:t>
      </w:r>
      <w:r w:rsidR="001B466E">
        <w:rPr>
          <w:rFonts w:ascii="Times New Roman" w:eastAsia="MS Mincho" w:hAnsi="Times New Roman" w:cs="Times New Roman"/>
          <w:sz w:val="24"/>
          <w:szCs w:val="24"/>
          <w:lang w:val="en-US"/>
        </w:rPr>
        <w:t xml:space="preserve">pro-diversity beliefs, leader humility, and cognitive complexity, are precursors to inclusive leadership, </w:t>
      </w:r>
      <w:r>
        <w:rPr>
          <w:rFonts w:ascii="Times New Roman" w:eastAsia="MS Mincho" w:hAnsi="Times New Roman" w:cs="Times New Roman"/>
          <w:sz w:val="24"/>
          <w:szCs w:val="24"/>
          <w:lang w:val="en-US"/>
        </w:rPr>
        <w:t xml:space="preserve">Ferdman’s (2010, 2011, 2014) extensive research on workplace inclusion </w:t>
      </w:r>
      <w:r w:rsidRPr="00EB2516">
        <w:rPr>
          <w:rFonts w:ascii="Times New Roman" w:hAnsi="Times New Roman" w:cs="Times New Roman"/>
          <w:sz w:val="24"/>
          <w:szCs w:val="24"/>
        </w:rPr>
        <w:t>sugg</w:t>
      </w:r>
      <w:r>
        <w:rPr>
          <w:rFonts w:ascii="Times New Roman" w:hAnsi="Times New Roman" w:cs="Times New Roman"/>
          <w:sz w:val="24"/>
          <w:szCs w:val="24"/>
        </w:rPr>
        <w:t xml:space="preserve">ests </w:t>
      </w:r>
      <w:r w:rsidRPr="00EB2516">
        <w:rPr>
          <w:rFonts w:ascii="Times New Roman" w:hAnsi="Times New Roman" w:cs="Times New Roman"/>
          <w:sz w:val="24"/>
          <w:szCs w:val="24"/>
        </w:rPr>
        <w:t xml:space="preserve">that the practice of inclusion requires leaders to first look within and understand their own identities without feeling the need to compromise or cover up any of these important identities that make them who they are. In other words: </w:t>
      </w:r>
    </w:p>
    <w:p w14:paraId="6028C1E7" w14:textId="23C7DE2E" w:rsidR="00F774F4" w:rsidRPr="00EB2516" w:rsidRDefault="00F774F4" w:rsidP="00F774F4">
      <w:pPr>
        <w:spacing w:after="240" w:line="240" w:lineRule="auto"/>
        <w:ind w:left="720"/>
        <w:rPr>
          <w:rFonts w:ascii="Times New Roman" w:hAnsi="Times New Roman" w:cs="Times New Roman"/>
          <w:sz w:val="24"/>
          <w:szCs w:val="24"/>
          <w:lang w:val="en-US"/>
        </w:rPr>
      </w:pPr>
      <w:r w:rsidRPr="00EB2516">
        <w:rPr>
          <w:rFonts w:ascii="Times New Roman" w:hAnsi="Times New Roman" w:cs="Times New Roman"/>
          <w:sz w:val="24"/>
          <w:szCs w:val="24"/>
          <w:lang w:val="en-US"/>
        </w:rPr>
        <w:t xml:space="preserve">To include others effectively and wholeheartedly, we first have to include ourselves; when we acknowledge the diversity of experiences, interests, and values that exist within ourselves, we are better equipped to notice and recognize the diversity around us in a more generative manner. (Ferdman </w:t>
      </w:r>
      <w:r w:rsidR="00D26491">
        <w:rPr>
          <w:rFonts w:ascii="Times New Roman" w:hAnsi="Times New Roman" w:cs="Times New Roman"/>
          <w:sz w:val="24"/>
          <w:szCs w:val="24"/>
          <w:lang w:val="en-US"/>
        </w:rPr>
        <w:t>and</w:t>
      </w:r>
      <w:r w:rsidRPr="00EB2516">
        <w:rPr>
          <w:rFonts w:ascii="Times New Roman" w:hAnsi="Times New Roman" w:cs="Times New Roman"/>
          <w:sz w:val="24"/>
          <w:szCs w:val="24"/>
          <w:lang w:val="en-US"/>
        </w:rPr>
        <w:t xml:space="preserve"> Roberts, 2014, p. 146)</w:t>
      </w:r>
    </w:p>
    <w:p w14:paraId="13716D5D" w14:textId="07969295" w:rsidR="003A477C" w:rsidRPr="00DA675A" w:rsidRDefault="001F3078" w:rsidP="00AF4988">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r>
      <w:r w:rsidR="00F774F4">
        <w:rPr>
          <w:rFonts w:ascii="Times New Roman" w:eastAsia="MS Mincho" w:hAnsi="Times New Roman" w:cs="Times New Roman"/>
          <w:sz w:val="24"/>
          <w:szCs w:val="24"/>
          <w:lang w:val="en-US"/>
        </w:rPr>
        <w:t>Building on prior</w:t>
      </w:r>
      <w:r>
        <w:rPr>
          <w:rFonts w:ascii="Times New Roman" w:eastAsia="MS Mincho" w:hAnsi="Times New Roman" w:cs="Times New Roman"/>
          <w:sz w:val="24"/>
          <w:szCs w:val="24"/>
          <w:lang w:val="en-US"/>
        </w:rPr>
        <w:t xml:space="preserve"> research</w:t>
      </w:r>
      <w:r w:rsidR="00BC4E57">
        <w:rPr>
          <w:rFonts w:ascii="Times New Roman" w:eastAsia="MS Mincho" w:hAnsi="Times New Roman" w:cs="Times New Roman"/>
          <w:sz w:val="24"/>
          <w:szCs w:val="24"/>
          <w:lang w:val="en-US"/>
        </w:rPr>
        <w:t xml:space="preserve">, including Ferdman’s reference to self-inclusion, </w:t>
      </w:r>
      <w:r>
        <w:rPr>
          <w:rFonts w:ascii="Times New Roman" w:eastAsia="MS Mincho" w:hAnsi="Times New Roman" w:cs="Times New Roman"/>
          <w:sz w:val="24"/>
          <w:szCs w:val="24"/>
          <w:lang w:val="en-US"/>
        </w:rPr>
        <w:t xml:space="preserve">the aim </w:t>
      </w:r>
      <w:r w:rsidR="00D671F2">
        <w:rPr>
          <w:rFonts w:ascii="Times New Roman" w:eastAsia="MS Mincho" w:hAnsi="Times New Roman" w:cs="Times New Roman"/>
          <w:sz w:val="24"/>
          <w:szCs w:val="24"/>
          <w:lang w:val="en-US"/>
        </w:rPr>
        <w:t>of t</w:t>
      </w:r>
      <w:r w:rsidR="00F774F4">
        <w:rPr>
          <w:rFonts w:ascii="Times New Roman" w:eastAsia="MS Mincho" w:hAnsi="Times New Roman" w:cs="Times New Roman"/>
          <w:sz w:val="24"/>
          <w:szCs w:val="24"/>
          <w:lang w:val="en-US"/>
        </w:rPr>
        <w:t xml:space="preserve">he current study </w:t>
      </w:r>
      <w:r w:rsidR="00C7241B">
        <w:rPr>
          <w:rFonts w:ascii="Times New Roman" w:eastAsia="MS Mincho" w:hAnsi="Times New Roman" w:cs="Times New Roman"/>
          <w:sz w:val="24"/>
          <w:szCs w:val="24"/>
          <w:lang w:val="en-US"/>
        </w:rPr>
        <w:t xml:space="preserve">is </w:t>
      </w:r>
      <w:r w:rsidR="00D671F2">
        <w:rPr>
          <w:rFonts w:ascii="Times New Roman" w:eastAsia="MS Mincho" w:hAnsi="Times New Roman" w:cs="Times New Roman"/>
          <w:sz w:val="24"/>
          <w:szCs w:val="24"/>
          <w:lang w:val="en-US"/>
        </w:rPr>
        <w:t xml:space="preserve">to further explore leadership behaviors that might enhance experiences of inclusion in the workplace, and the conditions under which inclusive leadership might occur. </w:t>
      </w:r>
    </w:p>
    <w:p w14:paraId="2583EB5D" w14:textId="7E65F23A" w:rsidR="003A477C" w:rsidRDefault="00301D2A" w:rsidP="00D26491">
      <w:pPr>
        <w:spacing w:after="0" w:line="480" w:lineRule="auto"/>
        <w:jc w:val="center"/>
        <w:outlineLvl w:val="0"/>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 xml:space="preserve">Methods: Developing an </w:t>
      </w:r>
      <w:r w:rsidR="009B7CAA">
        <w:rPr>
          <w:rFonts w:ascii="Times New Roman" w:eastAsia="MS Mincho" w:hAnsi="Times New Roman" w:cs="Times New Roman"/>
          <w:b/>
          <w:sz w:val="24"/>
          <w:szCs w:val="24"/>
          <w:lang w:val="en-US"/>
        </w:rPr>
        <w:t xml:space="preserve">Expanded Model of </w:t>
      </w:r>
      <w:r w:rsidR="003A477C" w:rsidRPr="003A477C">
        <w:rPr>
          <w:rFonts w:ascii="Times New Roman" w:eastAsia="MS Mincho" w:hAnsi="Times New Roman" w:cs="Times New Roman"/>
          <w:b/>
          <w:sz w:val="24"/>
          <w:szCs w:val="24"/>
          <w:lang w:val="en-US"/>
        </w:rPr>
        <w:t>Inclusive Leadership</w:t>
      </w:r>
    </w:p>
    <w:p w14:paraId="3CE4FA80" w14:textId="376AD58B" w:rsidR="00CB1188" w:rsidRDefault="002E76F9" w:rsidP="00CB1188">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r>
      <w:r w:rsidR="000D100E">
        <w:rPr>
          <w:rFonts w:ascii="Times New Roman" w:eastAsia="MS Mincho" w:hAnsi="Times New Roman" w:cs="Times New Roman"/>
          <w:sz w:val="24"/>
          <w:szCs w:val="24"/>
          <w:lang w:val="en-US"/>
        </w:rPr>
        <w:t xml:space="preserve">This study incorporated </w:t>
      </w:r>
      <w:r w:rsidR="0098052A">
        <w:rPr>
          <w:rFonts w:ascii="Times New Roman" w:eastAsia="MS Mincho" w:hAnsi="Times New Roman" w:cs="Times New Roman"/>
          <w:sz w:val="24"/>
          <w:szCs w:val="24"/>
          <w:lang w:val="en-US"/>
        </w:rPr>
        <w:t>secondary qualitative data collected</w:t>
      </w:r>
      <w:r w:rsidR="00CC6ADE">
        <w:rPr>
          <w:rFonts w:ascii="Times New Roman" w:eastAsia="MS Mincho" w:hAnsi="Times New Roman" w:cs="Times New Roman"/>
          <w:sz w:val="24"/>
          <w:szCs w:val="24"/>
          <w:lang w:val="en-US"/>
        </w:rPr>
        <w:t xml:space="preserve"> </w:t>
      </w:r>
      <w:r w:rsidR="00E36CB4">
        <w:rPr>
          <w:rFonts w:ascii="Times New Roman" w:eastAsia="MS Mincho" w:hAnsi="Times New Roman" w:cs="Times New Roman"/>
          <w:sz w:val="24"/>
          <w:szCs w:val="24"/>
          <w:lang w:val="en-US"/>
        </w:rPr>
        <w:t xml:space="preserve">from a large Canadian police organization </w:t>
      </w:r>
      <w:r w:rsidR="0098052A">
        <w:rPr>
          <w:rFonts w:ascii="Times New Roman" w:eastAsia="MS Mincho" w:hAnsi="Times New Roman" w:cs="Times New Roman"/>
          <w:sz w:val="24"/>
          <w:szCs w:val="24"/>
          <w:lang w:val="en-US"/>
        </w:rPr>
        <w:t>during</w:t>
      </w:r>
      <w:r w:rsidR="001F3650">
        <w:rPr>
          <w:rFonts w:ascii="Times New Roman" w:eastAsia="MS Mincho" w:hAnsi="Times New Roman" w:cs="Times New Roman"/>
          <w:sz w:val="24"/>
          <w:szCs w:val="24"/>
          <w:lang w:val="en-US"/>
        </w:rPr>
        <w:t xml:space="preserve"> the spring and summer of 2016. </w:t>
      </w:r>
      <w:r w:rsidR="001F3078">
        <w:rPr>
          <w:rFonts w:ascii="Times New Roman" w:eastAsia="MS Mincho" w:hAnsi="Times New Roman" w:cs="Times New Roman"/>
          <w:sz w:val="24"/>
          <w:szCs w:val="24"/>
          <w:lang w:val="en-US"/>
        </w:rPr>
        <w:t xml:space="preserve">A police setting was selected for this study due to several reports that </w:t>
      </w:r>
      <w:r w:rsidR="000D100E">
        <w:rPr>
          <w:rFonts w:ascii="Times New Roman" w:eastAsia="MS Mincho" w:hAnsi="Times New Roman" w:cs="Times New Roman"/>
          <w:sz w:val="24"/>
          <w:szCs w:val="24"/>
          <w:lang w:val="en-US"/>
        </w:rPr>
        <w:t xml:space="preserve">have </w:t>
      </w:r>
      <w:r w:rsidR="001F3078">
        <w:rPr>
          <w:rFonts w:ascii="Times New Roman" w:eastAsia="MS Mincho" w:hAnsi="Times New Roman" w:cs="Times New Roman"/>
          <w:sz w:val="24"/>
          <w:szCs w:val="24"/>
          <w:lang w:val="en-US"/>
        </w:rPr>
        <w:t xml:space="preserve">highlighted the prevalence of exclusionary and other harmful behaviors enacted against women and other minority members </w:t>
      </w:r>
      <w:r w:rsidR="00E55E7E">
        <w:rPr>
          <w:rFonts w:ascii="Times New Roman" w:eastAsia="MS Mincho" w:hAnsi="Times New Roman" w:cs="Times New Roman"/>
          <w:sz w:val="24"/>
          <w:szCs w:val="24"/>
          <w:lang w:val="en-US"/>
        </w:rPr>
        <w:t>with</w:t>
      </w:r>
      <w:r w:rsidR="001F3078">
        <w:rPr>
          <w:rFonts w:ascii="Times New Roman" w:eastAsia="MS Mincho" w:hAnsi="Times New Roman" w:cs="Times New Roman"/>
          <w:sz w:val="24"/>
          <w:szCs w:val="24"/>
          <w:lang w:val="en-US"/>
        </w:rPr>
        <w:t xml:space="preserve">in </w:t>
      </w:r>
      <w:r w:rsidR="00E55E7E">
        <w:rPr>
          <w:rFonts w:ascii="Times New Roman" w:eastAsia="MS Mincho" w:hAnsi="Times New Roman" w:cs="Times New Roman"/>
          <w:sz w:val="24"/>
          <w:szCs w:val="24"/>
          <w:lang w:val="en-US"/>
        </w:rPr>
        <w:t>police</w:t>
      </w:r>
      <w:r w:rsidR="001F3078">
        <w:rPr>
          <w:rFonts w:ascii="Times New Roman" w:eastAsia="MS Mincho" w:hAnsi="Times New Roman" w:cs="Times New Roman"/>
          <w:sz w:val="24"/>
          <w:szCs w:val="24"/>
          <w:lang w:val="en-US"/>
        </w:rPr>
        <w:t xml:space="preserve"> workplace</w:t>
      </w:r>
      <w:r w:rsidR="00E55E7E">
        <w:rPr>
          <w:rFonts w:ascii="Times New Roman" w:eastAsia="MS Mincho" w:hAnsi="Times New Roman" w:cs="Times New Roman"/>
          <w:sz w:val="24"/>
          <w:szCs w:val="24"/>
          <w:lang w:val="en-US"/>
        </w:rPr>
        <w:t>s</w:t>
      </w:r>
      <w:r w:rsidR="001F3078">
        <w:rPr>
          <w:rFonts w:ascii="Times New Roman" w:eastAsia="MS Mincho" w:hAnsi="Times New Roman" w:cs="Times New Roman"/>
          <w:sz w:val="24"/>
          <w:szCs w:val="24"/>
          <w:lang w:val="en-US"/>
        </w:rPr>
        <w:t xml:space="preserve"> (</w:t>
      </w:r>
      <w:r w:rsidR="00ED75F3">
        <w:rPr>
          <w:rFonts w:ascii="Times New Roman" w:eastAsia="MS Mincho" w:hAnsi="Times New Roman" w:cs="Times New Roman"/>
          <w:sz w:val="24"/>
          <w:szCs w:val="24"/>
          <w:lang w:val="en-US"/>
        </w:rPr>
        <w:t xml:space="preserve">Broderick and Company, 2016; </w:t>
      </w:r>
      <w:r w:rsidR="00F75BC8">
        <w:rPr>
          <w:rFonts w:ascii="Times New Roman" w:eastAsia="MS Mincho" w:hAnsi="Times New Roman" w:cs="Times New Roman"/>
          <w:sz w:val="24"/>
          <w:szCs w:val="24"/>
          <w:lang w:val="en-US"/>
        </w:rPr>
        <w:t xml:space="preserve">Hasham, 2016; Prowse, 2013; </w:t>
      </w:r>
      <w:r w:rsidR="00F75BC8" w:rsidRPr="001178D3">
        <w:rPr>
          <w:rFonts w:ascii="Times New Roman" w:eastAsia="MS Mincho" w:hAnsi="Times New Roman" w:cs="Times New Roman"/>
          <w:sz w:val="24"/>
          <w:szCs w:val="24"/>
          <w:lang w:val="en-US"/>
        </w:rPr>
        <w:t>Schmunk, 2019</w:t>
      </w:r>
      <w:r w:rsidR="001F3078" w:rsidRPr="001178D3">
        <w:rPr>
          <w:rFonts w:ascii="Times New Roman" w:eastAsia="MS Mincho" w:hAnsi="Times New Roman" w:cs="Times New Roman"/>
          <w:sz w:val="24"/>
          <w:szCs w:val="24"/>
          <w:lang w:val="en-US"/>
        </w:rPr>
        <w:t xml:space="preserve">). </w:t>
      </w:r>
      <w:r w:rsidR="0098052A" w:rsidRPr="001178D3">
        <w:rPr>
          <w:rFonts w:ascii="Times New Roman" w:eastAsia="MS Mincho" w:hAnsi="Times New Roman" w:cs="Times New Roman"/>
          <w:sz w:val="24"/>
          <w:szCs w:val="24"/>
          <w:lang w:val="en-US"/>
        </w:rPr>
        <w:t>The</w:t>
      </w:r>
      <w:r w:rsidR="0098052A">
        <w:rPr>
          <w:rFonts w:ascii="Times New Roman" w:eastAsia="MS Mincho" w:hAnsi="Times New Roman" w:cs="Times New Roman"/>
          <w:sz w:val="24"/>
          <w:szCs w:val="24"/>
          <w:lang w:val="en-US"/>
        </w:rPr>
        <w:t xml:space="preserve"> sections below detail how potential leadership behavioral themes were identified</w:t>
      </w:r>
      <w:r w:rsidR="00606ADF">
        <w:rPr>
          <w:rFonts w:ascii="Times New Roman" w:eastAsia="MS Mincho" w:hAnsi="Times New Roman" w:cs="Times New Roman"/>
          <w:sz w:val="24"/>
          <w:szCs w:val="24"/>
          <w:lang w:val="en-US"/>
        </w:rPr>
        <w:t xml:space="preserve"> through this process</w:t>
      </w:r>
      <w:r w:rsidR="0098052A">
        <w:rPr>
          <w:rFonts w:ascii="Times New Roman" w:eastAsia="MS Mincho" w:hAnsi="Times New Roman" w:cs="Times New Roman"/>
          <w:sz w:val="24"/>
          <w:szCs w:val="24"/>
          <w:lang w:val="en-US"/>
        </w:rPr>
        <w:t xml:space="preserve">. </w:t>
      </w:r>
      <w:r w:rsidR="00E36CB4">
        <w:rPr>
          <w:rFonts w:ascii="Times New Roman" w:eastAsia="MS Mincho" w:hAnsi="Times New Roman" w:cs="Times New Roman"/>
          <w:sz w:val="24"/>
          <w:szCs w:val="24"/>
          <w:lang w:val="en-US"/>
        </w:rPr>
        <w:t>For brevity, I briefly present an overview of the participants and procedures, followed by a</w:t>
      </w:r>
      <w:r w:rsidR="00B14196">
        <w:rPr>
          <w:rFonts w:ascii="Times New Roman" w:eastAsia="MS Mincho" w:hAnsi="Times New Roman" w:cs="Times New Roman"/>
          <w:sz w:val="24"/>
          <w:szCs w:val="24"/>
          <w:lang w:val="en-US"/>
        </w:rPr>
        <w:t xml:space="preserve"> summary of the core themes that were identified.</w:t>
      </w:r>
    </w:p>
    <w:p w14:paraId="188F158F" w14:textId="77777777" w:rsidR="00CB1188" w:rsidRDefault="00CB1188" w:rsidP="00CB1188">
      <w:pPr>
        <w:spacing w:after="0" w:line="480" w:lineRule="auto"/>
        <w:rPr>
          <w:rFonts w:ascii="Times New Roman" w:eastAsia="MS Mincho" w:hAnsi="Times New Roman" w:cs="Times New Roman"/>
          <w:sz w:val="24"/>
          <w:szCs w:val="24"/>
          <w:lang w:val="en-US"/>
        </w:rPr>
      </w:pPr>
    </w:p>
    <w:p w14:paraId="443ABD2E" w14:textId="77777777" w:rsidR="00CB1188" w:rsidRPr="00CB1188" w:rsidRDefault="00CB1188" w:rsidP="00CB1188">
      <w:pPr>
        <w:spacing w:after="0" w:line="480" w:lineRule="auto"/>
        <w:rPr>
          <w:rFonts w:ascii="Times New Roman" w:eastAsia="MS Mincho" w:hAnsi="Times New Roman" w:cs="Times New Roman"/>
          <w:sz w:val="24"/>
          <w:szCs w:val="24"/>
          <w:lang w:val="en-US"/>
        </w:rPr>
      </w:pPr>
    </w:p>
    <w:p w14:paraId="0B967B32" w14:textId="5716124D" w:rsidR="002E76F9" w:rsidRPr="002E76F9" w:rsidRDefault="002E76F9" w:rsidP="00D26491">
      <w:pPr>
        <w:spacing w:after="0" w:line="480" w:lineRule="auto"/>
        <w:outlineLvl w:val="0"/>
        <w:rPr>
          <w:rFonts w:ascii="Times New Roman" w:hAnsi="Times New Roman" w:cs="Times New Roman"/>
          <w:b/>
          <w:sz w:val="24"/>
          <w:szCs w:val="24"/>
        </w:rPr>
      </w:pPr>
      <w:r w:rsidRPr="002E76F9">
        <w:rPr>
          <w:rFonts w:ascii="Times New Roman" w:hAnsi="Times New Roman" w:cs="Times New Roman"/>
          <w:b/>
          <w:sz w:val="24"/>
          <w:szCs w:val="24"/>
        </w:rPr>
        <w:lastRenderedPageBreak/>
        <w:t xml:space="preserve">Participants and Procedures </w:t>
      </w:r>
    </w:p>
    <w:p w14:paraId="7C7A0A31" w14:textId="3B03E607" w:rsidR="004A06A6" w:rsidRDefault="00CC6ADE" w:rsidP="00301D2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3167B">
        <w:rPr>
          <w:rFonts w:ascii="Times New Roman" w:hAnsi="Times New Roman" w:cs="Times New Roman"/>
          <w:sz w:val="24"/>
          <w:szCs w:val="24"/>
        </w:rPr>
        <w:t>At the time</w:t>
      </w:r>
      <w:r w:rsidR="001F3650">
        <w:rPr>
          <w:rFonts w:ascii="Times New Roman" w:hAnsi="Times New Roman" w:cs="Times New Roman"/>
          <w:sz w:val="24"/>
          <w:szCs w:val="24"/>
        </w:rPr>
        <w:t xml:space="preserve"> the data </w:t>
      </w:r>
      <w:r w:rsidR="008867BC">
        <w:rPr>
          <w:rFonts w:ascii="Times New Roman" w:hAnsi="Times New Roman" w:cs="Times New Roman"/>
          <w:sz w:val="24"/>
          <w:szCs w:val="24"/>
        </w:rPr>
        <w:t xml:space="preserve">was </w:t>
      </w:r>
      <w:r w:rsidR="001F3650">
        <w:rPr>
          <w:rFonts w:ascii="Times New Roman" w:hAnsi="Times New Roman" w:cs="Times New Roman"/>
          <w:sz w:val="24"/>
          <w:szCs w:val="24"/>
        </w:rPr>
        <w:t>collected</w:t>
      </w:r>
      <w:r w:rsidR="00E3167B">
        <w:rPr>
          <w:rFonts w:ascii="Times New Roman" w:hAnsi="Times New Roman" w:cs="Times New Roman"/>
          <w:sz w:val="24"/>
          <w:szCs w:val="24"/>
        </w:rPr>
        <w:t xml:space="preserve">, the organization had approximately 1200 employees, comprised of </w:t>
      </w:r>
      <w:r w:rsidR="00E3167B" w:rsidRPr="006D29AD">
        <w:rPr>
          <w:rFonts w:ascii="Times New Roman" w:hAnsi="Times New Roman" w:cs="Times New Roman"/>
          <w:sz w:val="24"/>
          <w:szCs w:val="24"/>
        </w:rPr>
        <w:t xml:space="preserve">roughly 70% police officers and 30% civilian staff, </w:t>
      </w:r>
      <w:r w:rsidR="003C78C9" w:rsidRPr="006D29AD">
        <w:rPr>
          <w:rFonts w:ascii="Times New Roman" w:hAnsi="Times New Roman" w:cs="Times New Roman"/>
          <w:sz w:val="24"/>
          <w:szCs w:val="24"/>
        </w:rPr>
        <w:t xml:space="preserve">of which </w:t>
      </w:r>
      <w:r w:rsidR="00E3167B" w:rsidRPr="006D29AD">
        <w:rPr>
          <w:rFonts w:ascii="Times New Roman" w:hAnsi="Times New Roman" w:cs="Times New Roman"/>
          <w:sz w:val="24"/>
          <w:szCs w:val="24"/>
        </w:rPr>
        <w:t>7</w:t>
      </w:r>
      <w:r w:rsidR="003F612F" w:rsidRPr="006D29AD">
        <w:rPr>
          <w:rFonts w:ascii="Times New Roman" w:hAnsi="Times New Roman" w:cs="Times New Roman"/>
          <w:sz w:val="24"/>
          <w:szCs w:val="24"/>
        </w:rPr>
        <w:t>5</w:t>
      </w:r>
      <w:r w:rsidR="00E3167B" w:rsidRPr="006D29AD">
        <w:rPr>
          <w:rFonts w:ascii="Times New Roman" w:hAnsi="Times New Roman" w:cs="Times New Roman"/>
          <w:sz w:val="24"/>
          <w:szCs w:val="24"/>
        </w:rPr>
        <w:t xml:space="preserve">% </w:t>
      </w:r>
      <w:r w:rsidR="003C78C9" w:rsidRPr="006D29AD">
        <w:rPr>
          <w:rFonts w:ascii="Times New Roman" w:hAnsi="Times New Roman" w:cs="Times New Roman"/>
          <w:sz w:val="24"/>
          <w:szCs w:val="24"/>
        </w:rPr>
        <w:t>were</w:t>
      </w:r>
      <w:r w:rsidR="00DC445C" w:rsidRPr="006D29AD">
        <w:rPr>
          <w:rFonts w:ascii="Times New Roman" w:hAnsi="Times New Roman" w:cs="Times New Roman"/>
          <w:sz w:val="24"/>
          <w:szCs w:val="24"/>
        </w:rPr>
        <w:t xml:space="preserve"> men</w:t>
      </w:r>
      <w:r w:rsidR="003C78C9" w:rsidRPr="006D29AD">
        <w:rPr>
          <w:rFonts w:ascii="Times New Roman" w:hAnsi="Times New Roman" w:cs="Times New Roman"/>
          <w:sz w:val="24"/>
          <w:szCs w:val="24"/>
        </w:rPr>
        <w:t xml:space="preserve"> and 90% </w:t>
      </w:r>
      <w:r w:rsidR="00970E60" w:rsidRPr="006D29AD">
        <w:rPr>
          <w:rFonts w:ascii="Times New Roman" w:hAnsi="Times New Roman" w:cs="Times New Roman"/>
          <w:sz w:val="24"/>
          <w:szCs w:val="24"/>
        </w:rPr>
        <w:t xml:space="preserve">were </w:t>
      </w:r>
      <w:r w:rsidR="003C78C9" w:rsidRPr="006D29AD">
        <w:rPr>
          <w:rFonts w:ascii="Times New Roman" w:hAnsi="Times New Roman" w:cs="Times New Roman"/>
          <w:sz w:val="24"/>
          <w:szCs w:val="24"/>
        </w:rPr>
        <w:t xml:space="preserve">Caucasian. </w:t>
      </w:r>
      <w:r w:rsidR="00970E60" w:rsidRPr="006D29AD">
        <w:rPr>
          <w:rFonts w:ascii="Times New Roman" w:hAnsi="Times New Roman" w:cs="Times New Roman"/>
          <w:sz w:val="24"/>
          <w:szCs w:val="24"/>
        </w:rPr>
        <w:t>Thr</w:t>
      </w:r>
      <w:r w:rsidR="00970E60">
        <w:rPr>
          <w:rFonts w:ascii="Times New Roman" w:hAnsi="Times New Roman" w:cs="Times New Roman"/>
          <w:sz w:val="24"/>
          <w:szCs w:val="24"/>
        </w:rPr>
        <w:t xml:space="preserve">oughout the course of a five-month period, I conducted individual and focus group interviews with approximately 200 members </w:t>
      </w:r>
      <w:r w:rsidR="00DC445C">
        <w:rPr>
          <w:rFonts w:ascii="Times New Roman" w:hAnsi="Times New Roman" w:cs="Times New Roman"/>
          <w:sz w:val="24"/>
          <w:szCs w:val="24"/>
        </w:rPr>
        <w:t xml:space="preserve">from across </w:t>
      </w:r>
      <w:r w:rsidR="00970E60">
        <w:rPr>
          <w:rFonts w:ascii="Times New Roman" w:hAnsi="Times New Roman" w:cs="Times New Roman"/>
          <w:sz w:val="24"/>
          <w:szCs w:val="24"/>
        </w:rPr>
        <w:t>the organization</w:t>
      </w:r>
      <w:r w:rsidR="00DA50F8">
        <w:rPr>
          <w:rFonts w:ascii="Times New Roman" w:hAnsi="Times New Roman" w:cs="Times New Roman"/>
          <w:sz w:val="24"/>
          <w:szCs w:val="24"/>
        </w:rPr>
        <w:t>, including individual interview</w:t>
      </w:r>
      <w:r w:rsidR="006729D1">
        <w:rPr>
          <w:rFonts w:ascii="Times New Roman" w:hAnsi="Times New Roman" w:cs="Times New Roman"/>
          <w:sz w:val="24"/>
          <w:szCs w:val="24"/>
        </w:rPr>
        <w:t>s with 40</w:t>
      </w:r>
      <w:r w:rsidR="00DA50F8">
        <w:rPr>
          <w:rFonts w:ascii="Times New Roman" w:hAnsi="Times New Roman" w:cs="Times New Roman"/>
          <w:sz w:val="24"/>
          <w:szCs w:val="24"/>
        </w:rPr>
        <w:t xml:space="preserve"> of the most senior leaders </w:t>
      </w:r>
      <w:r w:rsidR="008C047F">
        <w:rPr>
          <w:rFonts w:ascii="Times New Roman" w:hAnsi="Times New Roman" w:cs="Times New Roman"/>
          <w:sz w:val="24"/>
          <w:szCs w:val="24"/>
        </w:rPr>
        <w:t>within the organization</w:t>
      </w:r>
      <w:r w:rsidR="00E412E9">
        <w:rPr>
          <w:rFonts w:ascii="Times New Roman" w:hAnsi="Times New Roman" w:cs="Times New Roman"/>
          <w:sz w:val="24"/>
          <w:szCs w:val="24"/>
        </w:rPr>
        <w:t xml:space="preserve">. </w:t>
      </w:r>
      <w:r w:rsidR="008C047F">
        <w:rPr>
          <w:rFonts w:ascii="Times New Roman" w:hAnsi="Times New Roman" w:cs="Times New Roman"/>
          <w:sz w:val="24"/>
          <w:szCs w:val="24"/>
        </w:rPr>
        <w:t xml:space="preserve"> </w:t>
      </w:r>
      <w:r w:rsidR="003C78C9">
        <w:rPr>
          <w:rFonts w:ascii="Times New Roman" w:hAnsi="Times New Roman" w:cs="Times New Roman"/>
          <w:sz w:val="24"/>
          <w:szCs w:val="24"/>
        </w:rPr>
        <w:t xml:space="preserve">Although I did not capture specific demographic information </w:t>
      </w:r>
      <w:r w:rsidR="006674D0">
        <w:rPr>
          <w:rFonts w:ascii="Times New Roman" w:hAnsi="Times New Roman" w:cs="Times New Roman"/>
          <w:sz w:val="24"/>
          <w:szCs w:val="24"/>
        </w:rPr>
        <w:t xml:space="preserve">for the study participants, </w:t>
      </w:r>
      <w:r w:rsidR="003C78C9">
        <w:rPr>
          <w:rFonts w:ascii="Times New Roman" w:hAnsi="Times New Roman" w:cs="Times New Roman"/>
          <w:sz w:val="24"/>
          <w:szCs w:val="24"/>
        </w:rPr>
        <w:t>due to concerns for anonymity, the sample was generall</w:t>
      </w:r>
      <w:r w:rsidR="006674D0">
        <w:rPr>
          <w:rFonts w:ascii="Times New Roman" w:hAnsi="Times New Roman" w:cs="Times New Roman"/>
          <w:sz w:val="24"/>
          <w:szCs w:val="24"/>
        </w:rPr>
        <w:t xml:space="preserve">y reflective of the population. </w:t>
      </w:r>
      <w:r w:rsidR="00B3199D">
        <w:rPr>
          <w:rFonts w:ascii="Times New Roman" w:hAnsi="Times New Roman" w:cs="Times New Roman"/>
          <w:sz w:val="24"/>
          <w:szCs w:val="24"/>
        </w:rPr>
        <w:t>Further, I was not able to audio record any of the interviews due to the</w:t>
      </w:r>
      <w:r w:rsidR="003D66AE">
        <w:rPr>
          <w:rFonts w:ascii="Times New Roman" w:hAnsi="Times New Roman" w:cs="Times New Roman"/>
          <w:sz w:val="24"/>
          <w:szCs w:val="24"/>
        </w:rPr>
        <w:t>se</w:t>
      </w:r>
      <w:r w:rsidR="00B3199D">
        <w:rPr>
          <w:rFonts w:ascii="Times New Roman" w:hAnsi="Times New Roman" w:cs="Times New Roman"/>
          <w:sz w:val="24"/>
          <w:szCs w:val="24"/>
        </w:rPr>
        <w:t xml:space="preserve"> same </w:t>
      </w:r>
      <w:r w:rsidR="00150059">
        <w:rPr>
          <w:rFonts w:ascii="Times New Roman" w:hAnsi="Times New Roman" w:cs="Times New Roman"/>
          <w:sz w:val="24"/>
          <w:szCs w:val="24"/>
        </w:rPr>
        <w:t xml:space="preserve">anonymity </w:t>
      </w:r>
      <w:r w:rsidR="00B3199D">
        <w:rPr>
          <w:rFonts w:ascii="Times New Roman" w:hAnsi="Times New Roman" w:cs="Times New Roman"/>
          <w:sz w:val="24"/>
          <w:szCs w:val="24"/>
        </w:rPr>
        <w:t xml:space="preserve">concerns. Instead, I relied on detailed </w:t>
      </w:r>
      <w:r w:rsidR="00127D9F">
        <w:rPr>
          <w:rFonts w:ascii="Times New Roman" w:hAnsi="Times New Roman" w:cs="Times New Roman"/>
          <w:sz w:val="24"/>
          <w:szCs w:val="24"/>
        </w:rPr>
        <w:t xml:space="preserve">interview and field notes. </w:t>
      </w:r>
      <w:r w:rsidR="00E90352">
        <w:rPr>
          <w:rFonts w:ascii="Times New Roman" w:hAnsi="Times New Roman" w:cs="Times New Roman"/>
          <w:sz w:val="24"/>
          <w:szCs w:val="24"/>
        </w:rPr>
        <w:t xml:space="preserve">To provide a basis for the interviews, </w:t>
      </w:r>
      <w:r w:rsidR="008D73C9">
        <w:rPr>
          <w:rFonts w:ascii="Times New Roman" w:hAnsi="Times New Roman" w:cs="Times New Roman"/>
          <w:sz w:val="24"/>
          <w:szCs w:val="24"/>
        </w:rPr>
        <w:t xml:space="preserve">I utilized </w:t>
      </w:r>
      <w:r w:rsidR="004A06A6">
        <w:rPr>
          <w:rFonts w:ascii="Times New Roman" w:hAnsi="Times New Roman" w:cs="Times New Roman"/>
          <w:sz w:val="24"/>
          <w:szCs w:val="24"/>
          <w:lang w:val="en-US"/>
        </w:rPr>
        <w:t>Ferdman et al.’s (2010, p. 10) definition of inclusion</w:t>
      </w:r>
      <w:r w:rsidR="008D73C9">
        <w:rPr>
          <w:rFonts w:ascii="Times New Roman" w:hAnsi="Times New Roman" w:cs="Times New Roman"/>
          <w:sz w:val="24"/>
          <w:szCs w:val="24"/>
          <w:lang w:val="en-US"/>
        </w:rPr>
        <w:t xml:space="preserve">, which </w:t>
      </w:r>
      <w:r w:rsidR="004A06A6">
        <w:rPr>
          <w:rFonts w:ascii="Times New Roman" w:hAnsi="Times New Roman" w:cs="Times New Roman"/>
          <w:sz w:val="24"/>
          <w:szCs w:val="24"/>
          <w:lang w:val="en-US"/>
        </w:rPr>
        <w:t xml:space="preserve">suggests that the process of inclusion creates the conditions for </w:t>
      </w:r>
      <w:r w:rsidR="004A06A6" w:rsidRPr="00EB373E">
        <w:rPr>
          <w:rFonts w:ascii="Times New Roman" w:hAnsi="Times New Roman" w:cs="Times New Roman"/>
          <w:sz w:val="24"/>
          <w:szCs w:val="24"/>
        </w:rPr>
        <w:t xml:space="preserve">individuals </w:t>
      </w:r>
      <w:r w:rsidR="004A06A6">
        <w:rPr>
          <w:rFonts w:ascii="Times New Roman" w:hAnsi="Times New Roman" w:cs="Times New Roman"/>
          <w:sz w:val="24"/>
          <w:szCs w:val="24"/>
        </w:rPr>
        <w:t>to “</w:t>
      </w:r>
      <w:r w:rsidR="004A06A6" w:rsidRPr="00EB373E">
        <w:rPr>
          <w:rFonts w:ascii="Times New Roman" w:hAnsi="Times New Roman" w:cs="Times New Roman"/>
          <w:sz w:val="24"/>
          <w:szCs w:val="24"/>
        </w:rPr>
        <w:t>feel safe, valued, and fully engaged, while believing that they can be fully themselves in ways that recognize, honor, and appreciate their full range of social identities</w:t>
      </w:r>
      <w:r w:rsidR="004A06A6">
        <w:rPr>
          <w:rFonts w:ascii="Times New Roman" w:hAnsi="Times New Roman" w:cs="Times New Roman"/>
          <w:sz w:val="24"/>
          <w:szCs w:val="24"/>
        </w:rPr>
        <w:t>”.</w:t>
      </w:r>
      <w:r w:rsidR="001F1D1B">
        <w:rPr>
          <w:rFonts w:ascii="Times New Roman" w:hAnsi="Times New Roman" w:cs="Times New Roman"/>
          <w:sz w:val="24"/>
          <w:szCs w:val="24"/>
        </w:rPr>
        <w:t xml:space="preserve"> </w:t>
      </w:r>
      <w:r w:rsidR="007F1FA1">
        <w:rPr>
          <w:rFonts w:ascii="Times New Roman" w:hAnsi="Times New Roman" w:cs="Times New Roman"/>
          <w:sz w:val="24"/>
          <w:szCs w:val="24"/>
        </w:rPr>
        <w:t>P</w:t>
      </w:r>
      <w:r w:rsidR="001F1D1B">
        <w:rPr>
          <w:rFonts w:ascii="Times New Roman" w:hAnsi="Times New Roman" w:cs="Times New Roman"/>
          <w:sz w:val="24"/>
          <w:szCs w:val="24"/>
        </w:rPr>
        <w:t xml:space="preserve">articipants were asked to reflect upon this definition and to suggest behaviors that might contribute to their individual experiences of inclusion. </w:t>
      </w:r>
      <w:r w:rsidR="00150059" w:rsidRPr="00301D2A">
        <w:rPr>
          <w:rFonts w:ascii="Times New Roman" w:hAnsi="Times New Roman" w:cs="Times New Roman"/>
          <w:sz w:val="24"/>
          <w:szCs w:val="24"/>
        </w:rPr>
        <w:t xml:space="preserve">An </w:t>
      </w:r>
      <w:r w:rsidR="00150059" w:rsidRPr="00301D2A">
        <w:rPr>
          <w:rFonts w:ascii="Times New Roman" w:hAnsi="Times New Roman" w:cs="Times New Roman"/>
          <w:iCs/>
          <w:sz w:val="24"/>
          <w:szCs w:val="24"/>
        </w:rPr>
        <w:t xml:space="preserve">inductive approach was </w:t>
      </w:r>
      <w:r w:rsidR="00150059">
        <w:rPr>
          <w:rFonts w:ascii="Times New Roman" w:hAnsi="Times New Roman" w:cs="Times New Roman"/>
          <w:iCs/>
          <w:sz w:val="24"/>
          <w:szCs w:val="24"/>
        </w:rPr>
        <w:t xml:space="preserve">then </w:t>
      </w:r>
      <w:r w:rsidR="00150059" w:rsidRPr="00301D2A">
        <w:rPr>
          <w:rFonts w:ascii="Times New Roman" w:hAnsi="Times New Roman" w:cs="Times New Roman"/>
          <w:iCs/>
          <w:sz w:val="24"/>
          <w:szCs w:val="24"/>
        </w:rPr>
        <w:t xml:space="preserve">employed </w:t>
      </w:r>
      <w:r w:rsidR="00150059">
        <w:rPr>
          <w:rFonts w:ascii="Times New Roman" w:hAnsi="Times New Roman" w:cs="Times New Roman"/>
          <w:iCs/>
          <w:sz w:val="24"/>
          <w:szCs w:val="24"/>
        </w:rPr>
        <w:t>to extract</w:t>
      </w:r>
      <w:r w:rsidR="004A0F08">
        <w:rPr>
          <w:rFonts w:ascii="Times New Roman" w:hAnsi="Times New Roman" w:cs="Times New Roman"/>
          <w:iCs/>
          <w:sz w:val="24"/>
          <w:szCs w:val="24"/>
        </w:rPr>
        <w:t xml:space="preserve"> themes from the data</w:t>
      </w:r>
      <w:r w:rsidR="00C7241B">
        <w:rPr>
          <w:rFonts w:ascii="Times New Roman" w:hAnsi="Times New Roman" w:cs="Times New Roman"/>
          <w:iCs/>
          <w:sz w:val="24"/>
          <w:szCs w:val="24"/>
        </w:rPr>
        <w:t>.</w:t>
      </w:r>
    </w:p>
    <w:p w14:paraId="4DE2FBB4" w14:textId="708CA8B8" w:rsidR="00301D2A" w:rsidRPr="00301D2A" w:rsidRDefault="001F3650" w:rsidP="00D26491">
      <w:pPr>
        <w:spacing w:after="0" w:line="480" w:lineRule="auto"/>
        <w:outlineLvl w:val="0"/>
        <w:rPr>
          <w:rFonts w:ascii="Times New Roman" w:hAnsi="Times New Roman" w:cs="Times New Roman"/>
          <w:b/>
          <w:sz w:val="24"/>
          <w:szCs w:val="24"/>
        </w:rPr>
      </w:pPr>
      <w:r>
        <w:rPr>
          <w:rFonts w:ascii="Times New Roman" w:hAnsi="Times New Roman" w:cs="Times New Roman"/>
          <w:b/>
          <w:sz w:val="24"/>
          <w:szCs w:val="24"/>
        </w:rPr>
        <w:t xml:space="preserve">Leadership </w:t>
      </w:r>
      <w:r w:rsidR="00E774A1">
        <w:rPr>
          <w:rFonts w:ascii="Times New Roman" w:hAnsi="Times New Roman" w:cs="Times New Roman"/>
          <w:b/>
          <w:sz w:val="24"/>
          <w:szCs w:val="24"/>
        </w:rPr>
        <w:t xml:space="preserve">Behavioral </w:t>
      </w:r>
      <w:r>
        <w:rPr>
          <w:rFonts w:ascii="Times New Roman" w:hAnsi="Times New Roman" w:cs="Times New Roman"/>
          <w:b/>
          <w:sz w:val="24"/>
          <w:szCs w:val="24"/>
        </w:rPr>
        <w:t>Themes</w:t>
      </w:r>
    </w:p>
    <w:p w14:paraId="072704CA" w14:textId="42F751B0" w:rsidR="0036511B" w:rsidRDefault="00301D2A" w:rsidP="0036511B">
      <w:pPr>
        <w:spacing w:after="0" w:line="480" w:lineRule="auto"/>
        <w:rPr>
          <w:rFonts w:ascii="Times New Roman" w:hAnsi="Times New Roman" w:cs="Times New Roman"/>
          <w:sz w:val="24"/>
          <w:szCs w:val="24"/>
        </w:rPr>
      </w:pPr>
      <w:r w:rsidRPr="00301D2A">
        <w:rPr>
          <w:rFonts w:ascii="Times New Roman" w:hAnsi="Times New Roman" w:cs="Times New Roman"/>
          <w:sz w:val="24"/>
          <w:szCs w:val="24"/>
        </w:rPr>
        <w:tab/>
      </w:r>
      <w:r w:rsidR="007944F5">
        <w:rPr>
          <w:rFonts w:ascii="Times New Roman" w:hAnsi="Times New Roman" w:cs="Times New Roman"/>
          <w:iCs/>
          <w:sz w:val="24"/>
          <w:szCs w:val="24"/>
        </w:rPr>
        <w:t>In nearly all interv</w:t>
      </w:r>
      <w:r w:rsidR="00C97C74">
        <w:rPr>
          <w:rFonts w:ascii="Times New Roman" w:hAnsi="Times New Roman" w:cs="Times New Roman"/>
          <w:iCs/>
          <w:sz w:val="24"/>
          <w:szCs w:val="24"/>
        </w:rPr>
        <w:t>iews</w:t>
      </w:r>
      <w:r w:rsidR="007944F5">
        <w:rPr>
          <w:rFonts w:ascii="Times New Roman" w:hAnsi="Times New Roman" w:cs="Times New Roman"/>
          <w:iCs/>
          <w:sz w:val="24"/>
          <w:szCs w:val="24"/>
        </w:rPr>
        <w:t xml:space="preserve">, </w:t>
      </w:r>
      <w:r w:rsidR="00AD657F">
        <w:rPr>
          <w:rFonts w:ascii="Times New Roman" w:hAnsi="Times New Roman" w:cs="Times New Roman"/>
          <w:iCs/>
          <w:sz w:val="24"/>
          <w:szCs w:val="24"/>
        </w:rPr>
        <w:t xml:space="preserve">participants </w:t>
      </w:r>
      <w:r w:rsidR="00C97C74">
        <w:rPr>
          <w:rFonts w:ascii="Times New Roman" w:hAnsi="Times New Roman" w:cs="Times New Roman"/>
          <w:iCs/>
          <w:sz w:val="24"/>
          <w:szCs w:val="24"/>
        </w:rPr>
        <w:t xml:space="preserve">expressed the </w:t>
      </w:r>
      <w:r w:rsidR="00D50246">
        <w:rPr>
          <w:rFonts w:ascii="Times New Roman" w:hAnsi="Times New Roman" w:cs="Times New Roman"/>
          <w:iCs/>
          <w:sz w:val="24"/>
          <w:szCs w:val="24"/>
        </w:rPr>
        <w:t xml:space="preserve">desire </w:t>
      </w:r>
      <w:r w:rsidR="001111FE">
        <w:rPr>
          <w:rFonts w:ascii="Times New Roman" w:hAnsi="Times New Roman" w:cs="Times New Roman"/>
          <w:iCs/>
          <w:sz w:val="24"/>
          <w:szCs w:val="24"/>
        </w:rPr>
        <w:t xml:space="preserve">for leaders to treat </w:t>
      </w:r>
      <w:r w:rsidR="00993F36">
        <w:rPr>
          <w:rFonts w:ascii="Times New Roman" w:hAnsi="Times New Roman" w:cs="Times New Roman"/>
          <w:iCs/>
          <w:sz w:val="24"/>
          <w:szCs w:val="24"/>
        </w:rPr>
        <w:t xml:space="preserve">people fairly, </w:t>
      </w:r>
      <w:r w:rsidR="001111FE">
        <w:rPr>
          <w:rFonts w:ascii="Times New Roman" w:hAnsi="Times New Roman" w:cs="Times New Roman"/>
          <w:iCs/>
          <w:sz w:val="24"/>
          <w:szCs w:val="24"/>
        </w:rPr>
        <w:t xml:space="preserve">and with dignity and respect. Specifically, </w:t>
      </w:r>
      <w:r w:rsidR="00F77BE0">
        <w:rPr>
          <w:rFonts w:ascii="Times New Roman" w:hAnsi="Times New Roman" w:cs="Times New Roman"/>
          <w:iCs/>
          <w:sz w:val="24"/>
          <w:szCs w:val="24"/>
        </w:rPr>
        <w:t>participants suggested that leaders should be consistent in the</w:t>
      </w:r>
      <w:r w:rsidR="001915BA" w:rsidRPr="00301D2A">
        <w:rPr>
          <w:rFonts w:ascii="Times New Roman" w:hAnsi="Times New Roman" w:cs="Times New Roman"/>
          <w:sz w:val="24"/>
          <w:szCs w:val="24"/>
        </w:rPr>
        <w:t xml:space="preserve"> application of policies and practices </w:t>
      </w:r>
      <w:r w:rsidR="008F16CF">
        <w:rPr>
          <w:rFonts w:ascii="Times New Roman" w:hAnsi="Times New Roman" w:cs="Times New Roman"/>
          <w:sz w:val="24"/>
          <w:szCs w:val="24"/>
        </w:rPr>
        <w:t>related to</w:t>
      </w:r>
      <w:r w:rsidR="006C2345">
        <w:rPr>
          <w:rFonts w:ascii="Times New Roman" w:hAnsi="Times New Roman" w:cs="Times New Roman"/>
          <w:sz w:val="24"/>
          <w:szCs w:val="24"/>
        </w:rPr>
        <w:t xml:space="preserve"> </w:t>
      </w:r>
      <w:r w:rsidR="00DE16B0">
        <w:rPr>
          <w:rFonts w:ascii="Times New Roman" w:hAnsi="Times New Roman" w:cs="Times New Roman"/>
          <w:sz w:val="24"/>
          <w:szCs w:val="24"/>
        </w:rPr>
        <w:t>internal conduct</w:t>
      </w:r>
      <w:r w:rsidR="001915BA" w:rsidRPr="00301D2A">
        <w:rPr>
          <w:rFonts w:ascii="Times New Roman" w:hAnsi="Times New Roman" w:cs="Times New Roman"/>
          <w:sz w:val="24"/>
          <w:szCs w:val="24"/>
        </w:rPr>
        <w:t xml:space="preserve">, </w:t>
      </w:r>
      <w:r w:rsidR="00433311">
        <w:rPr>
          <w:rFonts w:ascii="Times New Roman" w:hAnsi="Times New Roman" w:cs="Times New Roman"/>
          <w:sz w:val="24"/>
          <w:szCs w:val="24"/>
        </w:rPr>
        <w:t xml:space="preserve">employee </w:t>
      </w:r>
      <w:r w:rsidR="00DE16B0">
        <w:rPr>
          <w:rFonts w:ascii="Times New Roman" w:hAnsi="Times New Roman" w:cs="Times New Roman"/>
          <w:sz w:val="24"/>
          <w:szCs w:val="24"/>
        </w:rPr>
        <w:t>grievances/</w:t>
      </w:r>
      <w:r w:rsidR="007E37D1">
        <w:rPr>
          <w:rFonts w:ascii="Times New Roman" w:hAnsi="Times New Roman" w:cs="Times New Roman"/>
          <w:sz w:val="24"/>
          <w:szCs w:val="24"/>
        </w:rPr>
        <w:t>complaints</w:t>
      </w:r>
      <w:r w:rsidR="001915BA" w:rsidRPr="00301D2A">
        <w:rPr>
          <w:rFonts w:ascii="Times New Roman" w:hAnsi="Times New Roman" w:cs="Times New Roman"/>
          <w:sz w:val="24"/>
          <w:szCs w:val="24"/>
        </w:rPr>
        <w:t xml:space="preserve">, </w:t>
      </w:r>
      <w:r w:rsidR="006C2345">
        <w:rPr>
          <w:rFonts w:ascii="Times New Roman" w:hAnsi="Times New Roman" w:cs="Times New Roman"/>
          <w:sz w:val="24"/>
          <w:szCs w:val="24"/>
        </w:rPr>
        <w:t xml:space="preserve">rewards and </w:t>
      </w:r>
      <w:r w:rsidR="001915BA" w:rsidRPr="00301D2A">
        <w:rPr>
          <w:rFonts w:ascii="Times New Roman" w:hAnsi="Times New Roman" w:cs="Times New Roman"/>
          <w:sz w:val="24"/>
          <w:szCs w:val="24"/>
        </w:rPr>
        <w:t xml:space="preserve">recognition, </w:t>
      </w:r>
      <w:r w:rsidR="00A9683A">
        <w:rPr>
          <w:rFonts w:ascii="Times New Roman" w:hAnsi="Times New Roman" w:cs="Times New Roman"/>
          <w:sz w:val="24"/>
          <w:szCs w:val="24"/>
        </w:rPr>
        <w:t xml:space="preserve">and </w:t>
      </w:r>
      <w:r w:rsidR="001915BA" w:rsidRPr="00301D2A">
        <w:rPr>
          <w:rFonts w:ascii="Times New Roman" w:hAnsi="Times New Roman" w:cs="Times New Roman"/>
          <w:sz w:val="24"/>
          <w:szCs w:val="24"/>
        </w:rPr>
        <w:t>career development opportunities</w:t>
      </w:r>
      <w:r w:rsidR="00F77BE0">
        <w:rPr>
          <w:rFonts w:ascii="Times New Roman" w:hAnsi="Times New Roman" w:cs="Times New Roman"/>
          <w:sz w:val="24"/>
          <w:szCs w:val="24"/>
        </w:rPr>
        <w:t xml:space="preserve">; engage employees in </w:t>
      </w:r>
      <w:r w:rsidR="00A9683A">
        <w:rPr>
          <w:rFonts w:ascii="Times New Roman" w:hAnsi="Times New Roman" w:cs="Times New Roman"/>
          <w:sz w:val="24"/>
          <w:szCs w:val="24"/>
        </w:rPr>
        <w:t>decision-making</w:t>
      </w:r>
      <w:r w:rsidR="00E05FBE">
        <w:rPr>
          <w:rFonts w:ascii="Times New Roman" w:hAnsi="Times New Roman" w:cs="Times New Roman"/>
          <w:sz w:val="24"/>
          <w:szCs w:val="24"/>
        </w:rPr>
        <w:t>;</w:t>
      </w:r>
      <w:r w:rsidR="00A9683A">
        <w:rPr>
          <w:rFonts w:ascii="Times New Roman" w:hAnsi="Times New Roman" w:cs="Times New Roman"/>
          <w:sz w:val="24"/>
          <w:szCs w:val="24"/>
        </w:rPr>
        <w:t xml:space="preserve"> </w:t>
      </w:r>
      <w:r w:rsidR="00F77BE0">
        <w:rPr>
          <w:rFonts w:ascii="Times New Roman" w:hAnsi="Times New Roman" w:cs="Times New Roman"/>
          <w:sz w:val="24"/>
          <w:szCs w:val="24"/>
        </w:rPr>
        <w:t>provide</w:t>
      </w:r>
      <w:r w:rsidR="00A9683A">
        <w:rPr>
          <w:rFonts w:ascii="Times New Roman" w:hAnsi="Times New Roman" w:cs="Times New Roman"/>
          <w:sz w:val="24"/>
          <w:szCs w:val="24"/>
        </w:rPr>
        <w:t xml:space="preserve"> timely </w:t>
      </w:r>
      <w:r w:rsidR="006A2F74">
        <w:rPr>
          <w:rFonts w:ascii="Times New Roman" w:hAnsi="Times New Roman" w:cs="Times New Roman"/>
          <w:sz w:val="24"/>
          <w:szCs w:val="24"/>
        </w:rPr>
        <w:t>feedback</w:t>
      </w:r>
      <w:r w:rsidR="00A9683A">
        <w:rPr>
          <w:rFonts w:ascii="Times New Roman" w:hAnsi="Times New Roman" w:cs="Times New Roman"/>
          <w:sz w:val="24"/>
          <w:szCs w:val="24"/>
        </w:rPr>
        <w:t xml:space="preserve"> on decisions made</w:t>
      </w:r>
      <w:r w:rsidR="00E05FBE">
        <w:rPr>
          <w:rFonts w:ascii="Times New Roman" w:hAnsi="Times New Roman" w:cs="Times New Roman"/>
          <w:sz w:val="24"/>
          <w:szCs w:val="24"/>
        </w:rPr>
        <w:t>;</w:t>
      </w:r>
      <w:r w:rsidR="00A9683A">
        <w:rPr>
          <w:rFonts w:ascii="Times New Roman" w:hAnsi="Times New Roman" w:cs="Times New Roman"/>
          <w:sz w:val="24"/>
          <w:szCs w:val="24"/>
        </w:rPr>
        <w:t xml:space="preserve"> </w:t>
      </w:r>
      <w:r w:rsidR="006A2F74">
        <w:rPr>
          <w:rFonts w:ascii="Times New Roman" w:hAnsi="Times New Roman" w:cs="Times New Roman"/>
          <w:sz w:val="24"/>
          <w:szCs w:val="24"/>
        </w:rPr>
        <w:t xml:space="preserve">and </w:t>
      </w:r>
      <w:r w:rsidR="00F77BE0">
        <w:rPr>
          <w:rFonts w:ascii="Times New Roman" w:hAnsi="Times New Roman" w:cs="Times New Roman"/>
          <w:sz w:val="24"/>
          <w:szCs w:val="24"/>
        </w:rPr>
        <w:t xml:space="preserve">keep employees informed about </w:t>
      </w:r>
      <w:r w:rsidR="006A2F74">
        <w:rPr>
          <w:rFonts w:ascii="Times New Roman" w:hAnsi="Times New Roman" w:cs="Times New Roman"/>
          <w:sz w:val="24"/>
          <w:szCs w:val="24"/>
        </w:rPr>
        <w:t>issues that affect them</w:t>
      </w:r>
      <w:r w:rsidR="007E37D1">
        <w:rPr>
          <w:rFonts w:ascii="Times New Roman" w:hAnsi="Times New Roman" w:cs="Times New Roman"/>
          <w:sz w:val="24"/>
          <w:szCs w:val="24"/>
        </w:rPr>
        <w:t xml:space="preserve">. </w:t>
      </w:r>
      <w:r w:rsidR="008B3A59">
        <w:rPr>
          <w:rFonts w:ascii="Times New Roman" w:hAnsi="Times New Roman" w:cs="Times New Roman"/>
          <w:sz w:val="24"/>
          <w:szCs w:val="24"/>
        </w:rPr>
        <w:t xml:space="preserve">Another important theme pertained to leaders creating an </w:t>
      </w:r>
      <w:r w:rsidR="008B3A59">
        <w:rPr>
          <w:rFonts w:ascii="Times New Roman" w:hAnsi="Times New Roman" w:cs="Times New Roman"/>
          <w:sz w:val="24"/>
          <w:szCs w:val="24"/>
        </w:rPr>
        <w:lastRenderedPageBreak/>
        <w:t xml:space="preserve">environment in which </w:t>
      </w:r>
      <w:r w:rsidR="00C516FE">
        <w:rPr>
          <w:rFonts w:ascii="Times New Roman" w:hAnsi="Times New Roman" w:cs="Times New Roman"/>
          <w:sz w:val="24"/>
          <w:szCs w:val="24"/>
        </w:rPr>
        <w:t>diverse ideas</w:t>
      </w:r>
      <w:r w:rsidR="008E3701">
        <w:rPr>
          <w:rFonts w:ascii="Times New Roman" w:hAnsi="Times New Roman" w:cs="Times New Roman"/>
          <w:sz w:val="24"/>
          <w:szCs w:val="24"/>
        </w:rPr>
        <w:t>/</w:t>
      </w:r>
      <w:r w:rsidR="00C516FE">
        <w:rPr>
          <w:rFonts w:ascii="Times New Roman" w:hAnsi="Times New Roman" w:cs="Times New Roman"/>
          <w:sz w:val="24"/>
          <w:szCs w:val="24"/>
        </w:rPr>
        <w:t>experiences were welcomed and valued</w:t>
      </w:r>
      <w:r w:rsidR="00B630CE">
        <w:rPr>
          <w:rFonts w:ascii="Times New Roman" w:hAnsi="Times New Roman" w:cs="Times New Roman"/>
          <w:sz w:val="24"/>
          <w:szCs w:val="24"/>
        </w:rPr>
        <w:t xml:space="preserve"> and employees </w:t>
      </w:r>
      <w:r w:rsidR="005B596C">
        <w:rPr>
          <w:rFonts w:ascii="Times New Roman" w:hAnsi="Times New Roman" w:cs="Times New Roman"/>
          <w:sz w:val="24"/>
          <w:szCs w:val="24"/>
        </w:rPr>
        <w:t>felt safe to speak up</w:t>
      </w:r>
      <w:r w:rsidR="00C17516">
        <w:rPr>
          <w:rFonts w:ascii="Times New Roman" w:hAnsi="Times New Roman" w:cs="Times New Roman"/>
          <w:sz w:val="24"/>
          <w:szCs w:val="24"/>
        </w:rPr>
        <w:t xml:space="preserve">. </w:t>
      </w:r>
      <w:r w:rsidR="003135CE">
        <w:rPr>
          <w:rFonts w:ascii="Times New Roman" w:hAnsi="Times New Roman" w:cs="Times New Roman"/>
          <w:sz w:val="24"/>
          <w:szCs w:val="24"/>
        </w:rPr>
        <w:t xml:space="preserve">Further, participants </w:t>
      </w:r>
      <w:r w:rsidR="002D4157">
        <w:rPr>
          <w:rFonts w:ascii="Times New Roman" w:hAnsi="Times New Roman" w:cs="Times New Roman"/>
          <w:sz w:val="24"/>
          <w:szCs w:val="24"/>
        </w:rPr>
        <w:t xml:space="preserve">at lower levels in the hierarchy </w:t>
      </w:r>
      <w:r w:rsidR="00316A2C">
        <w:rPr>
          <w:rFonts w:ascii="Times New Roman" w:hAnsi="Times New Roman" w:cs="Times New Roman"/>
          <w:sz w:val="24"/>
          <w:szCs w:val="24"/>
        </w:rPr>
        <w:t xml:space="preserve">(mainly women), </w:t>
      </w:r>
      <w:r w:rsidR="002D4157">
        <w:rPr>
          <w:rFonts w:ascii="Times New Roman" w:hAnsi="Times New Roman" w:cs="Times New Roman"/>
          <w:sz w:val="24"/>
          <w:szCs w:val="24"/>
        </w:rPr>
        <w:t xml:space="preserve">highlighted </w:t>
      </w:r>
      <w:r w:rsidR="00316A2C">
        <w:rPr>
          <w:rFonts w:ascii="Times New Roman" w:hAnsi="Times New Roman" w:cs="Times New Roman"/>
          <w:sz w:val="24"/>
          <w:szCs w:val="24"/>
        </w:rPr>
        <w:t xml:space="preserve">the importance of leaders supporting them as </w:t>
      </w:r>
      <w:r w:rsidR="00725573">
        <w:rPr>
          <w:rFonts w:ascii="Times New Roman" w:hAnsi="Times New Roman" w:cs="Times New Roman"/>
          <w:sz w:val="24"/>
          <w:szCs w:val="24"/>
        </w:rPr>
        <w:t xml:space="preserve">individuals with identities outside of policing. </w:t>
      </w:r>
      <w:r w:rsidR="000E0747">
        <w:rPr>
          <w:rFonts w:ascii="Times New Roman" w:hAnsi="Times New Roman" w:cs="Times New Roman"/>
          <w:sz w:val="24"/>
          <w:szCs w:val="24"/>
        </w:rPr>
        <w:t>For example, participants</w:t>
      </w:r>
      <w:r w:rsidR="002D4157">
        <w:rPr>
          <w:rFonts w:ascii="Times New Roman" w:hAnsi="Times New Roman" w:cs="Times New Roman"/>
          <w:sz w:val="24"/>
          <w:szCs w:val="24"/>
        </w:rPr>
        <w:t xml:space="preserve"> communicated their perceptions that </w:t>
      </w:r>
      <w:r w:rsidR="00973BA3">
        <w:rPr>
          <w:rFonts w:ascii="Times New Roman" w:hAnsi="Times New Roman" w:cs="Times New Roman"/>
          <w:sz w:val="24"/>
          <w:szCs w:val="24"/>
        </w:rPr>
        <w:t>leaders often considered them</w:t>
      </w:r>
      <w:r w:rsidR="00303637">
        <w:rPr>
          <w:rFonts w:ascii="Times New Roman" w:hAnsi="Times New Roman" w:cs="Times New Roman"/>
          <w:sz w:val="24"/>
          <w:szCs w:val="24"/>
        </w:rPr>
        <w:t xml:space="preserve"> to be ‘bodies’ simply filling a vacant spot on a roster </w:t>
      </w:r>
      <w:r w:rsidR="002D4157">
        <w:rPr>
          <w:rFonts w:ascii="Times New Roman" w:hAnsi="Times New Roman" w:cs="Times New Roman"/>
          <w:sz w:val="24"/>
          <w:szCs w:val="24"/>
        </w:rPr>
        <w:t xml:space="preserve">rather </w:t>
      </w:r>
      <w:r w:rsidR="00303637">
        <w:rPr>
          <w:rFonts w:ascii="Times New Roman" w:hAnsi="Times New Roman" w:cs="Times New Roman"/>
          <w:sz w:val="24"/>
          <w:szCs w:val="24"/>
        </w:rPr>
        <w:t xml:space="preserve">than individuals with differing commitments and responsibilities outside of work (i.e., child or elder care). </w:t>
      </w:r>
      <w:r w:rsidR="002D4157">
        <w:rPr>
          <w:rFonts w:ascii="Times New Roman" w:hAnsi="Times New Roman" w:cs="Times New Roman"/>
          <w:sz w:val="24"/>
          <w:szCs w:val="24"/>
        </w:rPr>
        <w:t xml:space="preserve">Similarly, </w:t>
      </w:r>
      <w:r w:rsidR="00C17516">
        <w:rPr>
          <w:rFonts w:ascii="Times New Roman" w:hAnsi="Times New Roman" w:cs="Times New Roman"/>
          <w:sz w:val="24"/>
          <w:szCs w:val="24"/>
        </w:rPr>
        <w:t xml:space="preserve">participants proposed that they would </w:t>
      </w:r>
      <w:r w:rsidR="00CC0F03">
        <w:rPr>
          <w:rFonts w:ascii="Times New Roman" w:hAnsi="Times New Roman" w:cs="Times New Roman"/>
          <w:sz w:val="24"/>
          <w:szCs w:val="24"/>
        </w:rPr>
        <w:t xml:space="preserve">be </w:t>
      </w:r>
      <w:r w:rsidR="00C17516">
        <w:rPr>
          <w:rFonts w:ascii="Times New Roman" w:hAnsi="Times New Roman" w:cs="Times New Roman"/>
          <w:sz w:val="24"/>
          <w:szCs w:val="24"/>
        </w:rPr>
        <w:t>more likely</w:t>
      </w:r>
      <w:r w:rsidR="00F03C00">
        <w:rPr>
          <w:rFonts w:ascii="Times New Roman" w:hAnsi="Times New Roman" w:cs="Times New Roman"/>
          <w:sz w:val="24"/>
          <w:szCs w:val="24"/>
        </w:rPr>
        <w:t xml:space="preserve"> to </w:t>
      </w:r>
      <w:r w:rsidR="00C17516">
        <w:rPr>
          <w:rFonts w:ascii="Times New Roman" w:hAnsi="Times New Roman" w:cs="Times New Roman"/>
          <w:sz w:val="24"/>
          <w:szCs w:val="24"/>
        </w:rPr>
        <w:t xml:space="preserve">feel included </w:t>
      </w:r>
      <w:r w:rsidR="00A52C1F">
        <w:rPr>
          <w:rFonts w:ascii="Times New Roman" w:hAnsi="Times New Roman" w:cs="Times New Roman"/>
          <w:sz w:val="24"/>
          <w:szCs w:val="24"/>
        </w:rPr>
        <w:t>if</w:t>
      </w:r>
      <w:r w:rsidR="00C17516">
        <w:rPr>
          <w:rFonts w:ascii="Times New Roman" w:hAnsi="Times New Roman" w:cs="Times New Roman"/>
          <w:sz w:val="24"/>
          <w:szCs w:val="24"/>
        </w:rPr>
        <w:t xml:space="preserve"> leaders took a genuine interest in them </w:t>
      </w:r>
      <w:r w:rsidR="008E3701">
        <w:rPr>
          <w:rFonts w:ascii="Times New Roman" w:hAnsi="Times New Roman" w:cs="Times New Roman"/>
          <w:sz w:val="24"/>
          <w:szCs w:val="24"/>
        </w:rPr>
        <w:t xml:space="preserve">as people and supported them both personally and professionally. </w:t>
      </w:r>
      <w:r w:rsidR="005B596C">
        <w:rPr>
          <w:rFonts w:ascii="Times New Roman" w:hAnsi="Times New Roman" w:cs="Times New Roman"/>
          <w:sz w:val="24"/>
          <w:szCs w:val="24"/>
        </w:rPr>
        <w:t xml:space="preserve">Finally, </w:t>
      </w:r>
      <w:r w:rsidR="00524E6A">
        <w:rPr>
          <w:rFonts w:ascii="Times New Roman" w:hAnsi="Times New Roman" w:cs="Times New Roman"/>
          <w:sz w:val="24"/>
          <w:szCs w:val="24"/>
        </w:rPr>
        <w:t>p</w:t>
      </w:r>
      <w:r w:rsidRPr="00301D2A">
        <w:rPr>
          <w:rFonts w:ascii="Times New Roman" w:hAnsi="Times New Roman" w:cs="Times New Roman"/>
          <w:sz w:val="24"/>
          <w:szCs w:val="24"/>
        </w:rPr>
        <w:t xml:space="preserve">articipants highlighted the perceived status differences between </w:t>
      </w:r>
      <w:r w:rsidR="00524E6A">
        <w:rPr>
          <w:rFonts w:ascii="Times New Roman" w:hAnsi="Times New Roman" w:cs="Times New Roman"/>
          <w:sz w:val="24"/>
          <w:szCs w:val="24"/>
        </w:rPr>
        <w:t>employee</w:t>
      </w:r>
      <w:r w:rsidRPr="00301D2A">
        <w:rPr>
          <w:rFonts w:ascii="Times New Roman" w:hAnsi="Times New Roman" w:cs="Times New Roman"/>
          <w:sz w:val="24"/>
          <w:szCs w:val="24"/>
        </w:rPr>
        <w:t xml:space="preserve">s, such as by rank/level within the organization, function, employee role (i.e., civilian versus police officer), and gender, and how high-status individuals were perceived to be trusted more, had their opinions sought more frequently, were afforded more opportunities, and penalized less harshly.  </w:t>
      </w:r>
      <w:r w:rsidR="00524E6A">
        <w:rPr>
          <w:rFonts w:ascii="Times New Roman" w:hAnsi="Times New Roman" w:cs="Times New Roman"/>
          <w:sz w:val="24"/>
          <w:szCs w:val="24"/>
        </w:rPr>
        <w:t xml:space="preserve">Thus, it was suggested that leaders should </w:t>
      </w:r>
      <w:r w:rsidR="00973BA3">
        <w:rPr>
          <w:rFonts w:ascii="Times New Roman" w:hAnsi="Times New Roman" w:cs="Times New Roman"/>
          <w:sz w:val="24"/>
          <w:szCs w:val="24"/>
        </w:rPr>
        <w:t xml:space="preserve">also </w:t>
      </w:r>
      <w:r w:rsidR="00524E6A">
        <w:rPr>
          <w:rFonts w:ascii="Times New Roman" w:hAnsi="Times New Roman" w:cs="Times New Roman"/>
          <w:sz w:val="24"/>
          <w:szCs w:val="24"/>
        </w:rPr>
        <w:t>work to diminish status differences</w:t>
      </w:r>
      <w:r w:rsidR="000768FA">
        <w:rPr>
          <w:rFonts w:ascii="Times New Roman" w:hAnsi="Times New Roman" w:cs="Times New Roman"/>
          <w:sz w:val="24"/>
          <w:szCs w:val="24"/>
        </w:rPr>
        <w:t>,</w:t>
      </w:r>
      <w:r w:rsidR="00524E6A">
        <w:rPr>
          <w:rFonts w:ascii="Times New Roman" w:hAnsi="Times New Roman" w:cs="Times New Roman"/>
          <w:sz w:val="24"/>
          <w:szCs w:val="24"/>
        </w:rPr>
        <w:t xml:space="preserve"> and their impact</w:t>
      </w:r>
      <w:r w:rsidR="000768FA">
        <w:rPr>
          <w:rFonts w:ascii="Times New Roman" w:hAnsi="Times New Roman" w:cs="Times New Roman"/>
          <w:sz w:val="24"/>
          <w:szCs w:val="24"/>
        </w:rPr>
        <w:t>,</w:t>
      </w:r>
      <w:r w:rsidR="00524E6A">
        <w:rPr>
          <w:rFonts w:ascii="Times New Roman" w:hAnsi="Times New Roman" w:cs="Times New Roman"/>
          <w:sz w:val="24"/>
          <w:szCs w:val="24"/>
        </w:rPr>
        <w:t xml:space="preserve"> </w:t>
      </w:r>
      <w:r w:rsidR="00887812">
        <w:rPr>
          <w:rFonts w:ascii="Times New Roman" w:hAnsi="Times New Roman" w:cs="Times New Roman"/>
          <w:sz w:val="24"/>
          <w:szCs w:val="24"/>
        </w:rPr>
        <w:t>by valuing and including all employees</w:t>
      </w:r>
      <w:r w:rsidR="00B630CE">
        <w:rPr>
          <w:rFonts w:ascii="Times New Roman" w:hAnsi="Times New Roman" w:cs="Times New Roman"/>
          <w:sz w:val="24"/>
          <w:szCs w:val="24"/>
        </w:rPr>
        <w:t xml:space="preserve">, and </w:t>
      </w:r>
      <w:r w:rsidR="008E3701">
        <w:rPr>
          <w:rFonts w:ascii="Times New Roman" w:hAnsi="Times New Roman" w:cs="Times New Roman"/>
          <w:sz w:val="24"/>
          <w:szCs w:val="24"/>
        </w:rPr>
        <w:t xml:space="preserve">challenging </w:t>
      </w:r>
      <w:r w:rsidR="00B630CE">
        <w:rPr>
          <w:rFonts w:ascii="Times New Roman" w:hAnsi="Times New Roman" w:cs="Times New Roman"/>
          <w:sz w:val="24"/>
          <w:szCs w:val="24"/>
        </w:rPr>
        <w:t xml:space="preserve">behaviors that </w:t>
      </w:r>
      <w:r w:rsidR="002D4157">
        <w:rPr>
          <w:rFonts w:ascii="Times New Roman" w:hAnsi="Times New Roman" w:cs="Times New Roman"/>
          <w:sz w:val="24"/>
          <w:szCs w:val="24"/>
        </w:rPr>
        <w:t>were exclusionary or harmful to others</w:t>
      </w:r>
      <w:r w:rsidR="000D64BD">
        <w:rPr>
          <w:rFonts w:ascii="Times New Roman" w:hAnsi="Times New Roman" w:cs="Times New Roman"/>
          <w:sz w:val="24"/>
          <w:szCs w:val="24"/>
        </w:rPr>
        <w:t xml:space="preserve">. </w:t>
      </w:r>
    </w:p>
    <w:p w14:paraId="19962628" w14:textId="0831418A" w:rsidR="000D64BD" w:rsidRPr="00354977" w:rsidRDefault="001A6F0B" w:rsidP="00301D2A">
      <w:pPr>
        <w:spacing w:after="0" w:line="480" w:lineRule="auto"/>
        <w:rPr>
          <w:rFonts w:ascii="Times New Roman" w:hAnsi="Times New Roman" w:cs="Times New Roman"/>
          <w:sz w:val="24"/>
          <w:szCs w:val="24"/>
          <w:lang w:val="en-US"/>
        </w:rPr>
      </w:pPr>
      <w:r>
        <w:rPr>
          <w:rFonts w:ascii="Times New Roman" w:hAnsi="Times New Roman" w:cs="Times New Roman"/>
          <w:sz w:val="24"/>
          <w:szCs w:val="24"/>
        </w:rPr>
        <w:tab/>
      </w:r>
      <w:r w:rsidR="00F03C00">
        <w:rPr>
          <w:rFonts w:ascii="Times New Roman" w:hAnsi="Times New Roman" w:cs="Times New Roman"/>
          <w:sz w:val="24"/>
          <w:szCs w:val="24"/>
        </w:rPr>
        <w:t>With some exception, m</w:t>
      </w:r>
      <w:r w:rsidR="003D16B8">
        <w:rPr>
          <w:rFonts w:ascii="Times New Roman" w:hAnsi="Times New Roman" w:cs="Times New Roman"/>
          <w:sz w:val="24"/>
          <w:szCs w:val="24"/>
        </w:rPr>
        <w:t>any of t</w:t>
      </w:r>
      <w:r w:rsidR="002F246F">
        <w:rPr>
          <w:rFonts w:ascii="Times New Roman" w:hAnsi="Times New Roman" w:cs="Times New Roman"/>
          <w:sz w:val="24"/>
          <w:szCs w:val="24"/>
        </w:rPr>
        <w:t xml:space="preserve">he leadership behaviors identified </w:t>
      </w:r>
      <w:r w:rsidR="00024291">
        <w:rPr>
          <w:rFonts w:ascii="Times New Roman" w:hAnsi="Times New Roman" w:cs="Times New Roman"/>
          <w:sz w:val="24"/>
          <w:szCs w:val="24"/>
        </w:rPr>
        <w:t xml:space="preserve">in the current study </w:t>
      </w:r>
      <w:r w:rsidR="002F246F">
        <w:rPr>
          <w:rFonts w:ascii="Times New Roman" w:hAnsi="Times New Roman" w:cs="Times New Roman"/>
          <w:sz w:val="24"/>
          <w:szCs w:val="24"/>
        </w:rPr>
        <w:t xml:space="preserve">were consistent with those highlighted in </w:t>
      </w:r>
      <w:r w:rsidR="00024291">
        <w:rPr>
          <w:rFonts w:ascii="Times New Roman" w:hAnsi="Times New Roman" w:cs="Times New Roman"/>
          <w:sz w:val="24"/>
          <w:szCs w:val="24"/>
        </w:rPr>
        <w:t>prior research</w:t>
      </w:r>
      <w:r w:rsidR="002F246F">
        <w:rPr>
          <w:rFonts w:ascii="Times New Roman" w:hAnsi="Times New Roman" w:cs="Times New Roman"/>
          <w:sz w:val="24"/>
          <w:szCs w:val="24"/>
        </w:rPr>
        <w:t>, such as treating employees fairly, involving them in decision making (Roberson, 2006; Sabharwal, 2014; Shore et al., 2018; Tang et al, 2015), managing conflict, caring for and supporting employees (Tang et al., 2015), and creating a safe environment (</w:t>
      </w:r>
      <w:r w:rsidR="002F246F" w:rsidRPr="002D1133">
        <w:rPr>
          <w:rFonts w:ascii="Times New Roman" w:hAnsi="Times New Roman" w:cs="Times New Roman"/>
          <w:sz w:val="24"/>
          <w:szCs w:val="24"/>
        </w:rPr>
        <w:t xml:space="preserve">Shore </w:t>
      </w:r>
      <w:r w:rsidR="002F246F">
        <w:rPr>
          <w:rFonts w:ascii="Times New Roman" w:hAnsi="Times New Roman" w:cs="Times New Roman"/>
          <w:sz w:val="24"/>
          <w:szCs w:val="24"/>
        </w:rPr>
        <w:t xml:space="preserve">et al., </w:t>
      </w:r>
      <w:r w:rsidR="002F246F" w:rsidRPr="002D1133">
        <w:rPr>
          <w:rFonts w:ascii="Times New Roman" w:hAnsi="Times New Roman" w:cs="Times New Roman"/>
          <w:sz w:val="24"/>
          <w:szCs w:val="24"/>
        </w:rPr>
        <w:t>2018)</w:t>
      </w:r>
      <w:r w:rsidR="00435275">
        <w:rPr>
          <w:rFonts w:ascii="Times New Roman" w:hAnsi="Times New Roman" w:cs="Times New Roman"/>
          <w:sz w:val="24"/>
          <w:szCs w:val="24"/>
        </w:rPr>
        <w:t xml:space="preserve">. </w:t>
      </w:r>
      <w:r w:rsidR="00F03C00">
        <w:rPr>
          <w:rFonts w:ascii="Times New Roman" w:hAnsi="Times New Roman" w:cs="Times New Roman"/>
          <w:sz w:val="24"/>
          <w:szCs w:val="24"/>
        </w:rPr>
        <w:t xml:space="preserve">In contrast to prior research, the </w:t>
      </w:r>
      <w:r w:rsidR="00D20228">
        <w:rPr>
          <w:rFonts w:ascii="Times New Roman" w:hAnsi="Times New Roman" w:cs="Times New Roman"/>
          <w:sz w:val="24"/>
          <w:szCs w:val="24"/>
        </w:rPr>
        <w:t xml:space="preserve">findings from </w:t>
      </w:r>
      <w:r w:rsidR="00F03C00">
        <w:rPr>
          <w:rFonts w:ascii="Times New Roman" w:hAnsi="Times New Roman" w:cs="Times New Roman"/>
          <w:sz w:val="24"/>
          <w:szCs w:val="24"/>
        </w:rPr>
        <w:t xml:space="preserve">the </w:t>
      </w:r>
      <w:r w:rsidR="00024291">
        <w:rPr>
          <w:rFonts w:ascii="Times New Roman" w:hAnsi="Times New Roman" w:cs="Times New Roman"/>
          <w:sz w:val="24"/>
          <w:szCs w:val="24"/>
        </w:rPr>
        <w:t xml:space="preserve">current study </w:t>
      </w:r>
      <w:r w:rsidR="00F03C00">
        <w:rPr>
          <w:rFonts w:ascii="Times New Roman" w:hAnsi="Times New Roman" w:cs="Times New Roman"/>
          <w:sz w:val="24"/>
          <w:szCs w:val="24"/>
        </w:rPr>
        <w:t xml:space="preserve">suggest that </w:t>
      </w:r>
      <w:r w:rsidR="00B60977">
        <w:rPr>
          <w:rFonts w:ascii="Times New Roman" w:hAnsi="Times New Roman" w:cs="Times New Roman"/>
          <w:sz w:val="24"/>
          <w:szCs w:val="24"/>
        </w:rPr>
        <w:t xml:space="preserve">fairness </w:t>
      </w:r>
      <w:r w:rsidR="00F03C00">
        <w:rPr>
          <w:rFonts w:ascii="Times New Roman" w:hAnsi="Times New Roman" w:cs="Times New Roman"/>
          <w:sz w:val="24"/>
          <w:szCs w:val="24"/>
        </w:rPr>
        <w:t xml:space="preserve">(i.e., </w:t>
      </w:r>
      <w:r w:rsidR="00B60977">
        <w:rPr>
          <w:rFonts w:ascii="Times New Roman" w:hAnsi="Times New Roman" w:cs="Times New Roman"/>
          <w:sz w:val="24"/>
          <w:szCs w:val="24"/>
        </w:rPr>
        <w:t xml:space="preserve">the enactment of </w:t>
      </w:r>
      <w:r w:rsidR="00024291">
        <w:rPr>
          <w:rFonts w:ascii="Times New Roman" w:hAnsi="Times New Roman" w:cs="Times New Roman"/>
          <w:sz w:val="24"/>
          <w:szCs w:val="24"/>
        </w:rPr>
        <w:t>distributive, proced</w:t>
      </w:r>
      <w:r w:rsidR="00F03C00">
        <w:rPr>
          <w:rFonts w:ascii="Times New Roman" w:hAnsi="Times New Roman" w:cs="Times New Roman"/>
          <w:sz w:val="24"/>
          <w:szCs w:val="24"/>
        </w:rPr>
        <w:t>ural and interactional justice</w:t>
      </w:r>
      <w:r w:rsidR="00F02B08">
        <w:rPr>
          <w:rFonts w:ascii="Times New Roman" w:hAnsi="Times New Roman" w:cs="Times New Roman"/>
          <w:sz w:val="24"/>
          <w:szCs w:val="24"/>
        </w:rPr>
        <w:t>;</w:t>
      </w:r>
      <w:r w:rsidR="00F03C00">
        <w:rPr>
          <w:rFonts w:ascii="Times New Roman" w:hAnsi="Times New Roman" w:cs="Times New Roman"/>
          <w:sz w:val="24"/>
          <w:szCs w:val="24"/>
        </w:rPr>
        <w:t xml:space="preserve"> </w:t>
      </w:r>
      <w:r w:rsidR="00CB1188" w:rsidRPr="00987DD5">
        <w:rPr>
          <w:rFonts w:ascii="Times New Roman" w:hAnsi="Times New Roman" w:cs="Times New Roman"/>
          <w:iCs/>
          <w:sz w:val="24"/>
          <w:szCs w:val="24"/>
          <w:lang w:val="en-US"/>
        </w:rPr>
        <w:t>Skarlicki and Folger, 199</w:t>
      </w:r>
      <w:r w:rsidR="00CB1188">
        <w:rPr>
          <w:rFonts w:ascii="Times New Roman" w:hAnsi="Times New Roman" w:cs="Times New Roman"/>
          <w:iCs/>
          <w:sz w:val="24"/>
          <w:szCs w:val="24"/>
          <w:lang w:val="en-US"/>
        </w:rPr>
        <w:t>7</w:t>
      </w:r>
      <w:r w:rsidR="001B466E">
        <w:rPr>
          <w:rFonts w:ascii="Times New Roman" w:hAnsi="Times New Roman" w:cs="Times New Roman"/>
          <w:sz w:val="24"/>
          <w:szCs w:val="24"/>
        </w:rPr>
        <w:t>)</w:t>
      </w:r>
      <w:r w:rsidR="00F03C00">
        <w:rPr>
          <w:rFonts w:ascii="Times New Roman" w:hAnsi="Times New Roman" w:cs="Times New Roman"/>
          <w:sz w:val="24"/>
          <w:szCs w:val="24"/>
        </w:rPr>
        <w:t xml:space="preserve"> </w:t>
      </w:r>
      <w:r w:rsidR="00987DD5">
        <w:rPr>
          <w:rFonts w:ascii="Times New Roman" w:hAnsi="Times New Roman" w:cs="Times New Roman"/>
          <w:sz w:val="24"/>
          <w:szCs w:val="24"/>
        </w:rPr>
        <w:t>is a critical leadership behavior</w:t>
      </w:r>
      <w:r w:rsidR="001B466E">
        <w:rPr>
          <w:rFonts w:ascii="Times New Roman" w:hAnsi="Times New Roman" w:cs="Times New Roman"/>
          <w:sz w:val="24"/>
          <w:szCs w:val="24"/>
        </w:rPr>
        <w:t xml:space="preserve">. </w:t>
      </w:r>
      <w:r w:rsidR="00435275">
        <w:rPr>
          <w:rFonts w:ascii="Times New Roman" w:hAnsi="Times New Roman" w:cs="Times New Roman"/>
          <w:sz w:val="24"/>
          <w:szCs w:val="24"/>
        </w:rPr>
        <w:t>Accordingly,</w:t>
      </w:r>
      <w:r w:rsidR="003D16B8">
        <w:rPr>
          <w:rFonts w:ascii="Times New Roman" w:hAnsi="Times New Roman" w:cs="Times New Roman"/>
          <w:sz w:val="24"/>
          <w:szCs w:val="24"/>
        </w:rPr>
        <w:t xml:space="preserve"> I </w:t>
      </w:r>
      <w:r w:rsidR="006379FB">
        <w:rPr>
          <w:rFonts w:ascii="Times New Roman" w:hAnsi="Times New Roman" w:cs="Times New Roman"/>
          <w:sz w:val="24"/>
          <w:szCs w:val="24"/>
        </w:rPr>
        <w:t xml:space="preserve">put forth that organizational justice (fair treatment) </w:t>
      </w:r>
      <w:r w:rsidR="004B1982">
        <w:rPr>
          <w:rFonts w:ascii="Times New Roman" w:hAnsi="Times New Roman" w:cs="Times New Roman"/>
          <w:sz w:val="24"/>
          <w:szCs w:val="24"/>
        </w:rPr>
        <w:t xml:space="preserve">is a significant </w:t>
      </w:r>
      <w:r w:rsidR="00C306BD">
        <w:rPr>
          <w:rFonts w:ascii="Times New Roman" w:hAnsi="Times New Roman" w:cs="Times New Roman"/>
          <w:sz w:val="24"/>
          <w:szCs w:val="24"/>
        </w:rPr>
        <w:t xml:space="preserve">leadership </w:t>
      </w:r>
      <w:r w:rsidR="004B1982">
        <w:rPr>
          <w:rFonts w:ascii="Times New Roman" w:hAnsi="Times New Roman" w:cs="Times New Roman"/>
          <w:sz w:val="24"/>
          <w:szCs w:val="24"/>
        </w:rPr>
        <w:t xml:space="preserve">construct, and </w:t>
      </w:r>
      <w:r w:rsidR="004B1982">
        <w:rPr>
          <w:rFonts w:ascii="Times New Roman" w:hAnsi="Times New Roman" w:cs="Times New Roman"/>
          <w:sz w:val="24"/>
          <w:szCs w:val="24"/>
        </w:rPr>
        <w:lastRenderedPageBreak/>
        <w:t xml:space="preserve">therefore, should not be subsumed under the umbrella of inclusive leadership. </w:t>
      </w:r>
      <w:r w:rsidR="00354977">
        <w:rPr>
          <w:rFonts w:ascii="Times New Roman" w:hAnsi="Times New Roman" w:cs="Times New Roman"/>
          <w:sz w:val="24"/>
          <w:szCs w:val="24"/>
          <w:lang w:val="en-US"/>
        </w:rPr>
        <w:t xml:space="preserve">To the best of my knowledge, no researchers have explicitly attempted to theorize a justice-based model of leadership. </w:t>
      </w:r>
      <w:r w:rsidR="004B1982">
        <w:rPr>
          <w:rFonts w:ascii="Times New Roman" w:hAnsi="Times New Roman" w:cs="Times New Roman"/>
          <w:sz w:val="24"/>
          <w:szCs w:val="24"/>
        </w:rPr>
        <w:t>In the</w:t>
      </w:r>
      <w:r w:rsidR="008134BF">
        <w:rPr>
          <w:rFonts w:ascii="Times New Roman" w:hAnsi="Times New Roman" w:cs="Times New Roman"/>
          <w:sz w:val="24"/>
          <w:szCs w:val="24"/>
        </w:rPr>
        <w:t xml:space="preserve"> </w:t>
      </w:r>
      <w:r w:rsidR="004B1982">
        <w:rPr>
          <w:rFonts w:ascii="Times New Roman" w:hAnsi="Times New Roman" w:cs="Times New Roman"/>
          <w:sz w:val="24"/>
          <w:szCs w:val="24"/>
        </w:rPr>
        <w:t>following</w:t>
      </w:r>
      <w:r w:rsidR="008134BF">
        <w:rPr>
          <w:rFonts w:ascii="Times New Roman" w:hAnsi="Times New Roman" w:cs="Times New Roman"/>
          <w:sz w:val="24"/>
          <w:szCs w:val="24"/>
        </w:rPr>
        <w:t xml:space="preserve"> section</w:t>
      </w:r>
      <w:r w:rsidR="004B1982">
        <w:rPr>
          <w:rFonts w:ascii="Times New Roman" w:hAnsi="Times New Roman" w:cs="Times New Roman"/>
          <w:sz w:val="24"/>
          <w:szCs w:val="24"/>
        </w:rPr>
        <w:t xml:space="preserve">, I present </w:t>
      </w:r>
      <w:r w:rsidR="00406C91">
        <w:rPr>
          <w:rFonts w:ascii="Times New Roman" w:hAnsi="Times New Roman" w:cs="Times New Roman"/>
          <w:sz w:val="24"/>
          <w:szCs w:val="24"/>
        </w:rPr>
        <w:t xml:space="preserve">theoretical </w:t>
      </w:r>
      <w:r w:rsidR="004B1982">
        <w:rPr>
          <w:rFonts w:ascii="Times New Roman" w:hAnsi="Times New Roman" w:cs="Times New Roman"/>
          <w:sz w:val="24"/>
          <w:szCs w:val="24"/>
        </w:rPr>
        <w:t xml:space="preserve">arguments in support of an expanded leadership model, that integrates both just and inclusive behaviors. </w:t>
      </w:r>
    </w:p>
    <w:p w14:paraId="0CA04C08" w14:textId="63DBB9DE" w:rsidR="002F246F" w:rsidRPr="00D140FC" w:rsidRDefault="00684FD1" w:rsidP="00D26491">
      <w:pPr>
        <w:spacing w:after="0" w:line="480" w:lineRule="auto"/>
        <w:jc w:val="center"/>
        <w:outlineLvl w:val="0"/>
        <w:rPr>
          <w:rFonts w:ascii="Times New Roman" w:hAnsi="Times New Roman" w:cs="Times New Roman"/>
          <w:b/>
          <w:sz w:val="24"/>
          <w:szCs w:val="24"/>
          <w:lang w:val="en-US"/>
        </w:rPr>
      </w:pPr>
      <w:r>
        <w:rPr>
          <w:rFonts w:ascii="Times New Roman" w:hAnsi="Times New Roman" w:cs="Times New Roman"/>
          <w:b/>
          <w:sz w:val="24"/>
          <w:szCs w:val="24"/>
          <w:lang w:val="en-US"/>
        </w:rPr>
        <w:t xml:space="preserve">Theorizing </w:t>
      </w:r>
      <w:r w:rsidR="00D140FC">
        <w:rPr>
          <w:rFonts w:ascii="Times New Roman" w:hAnsi="Times New Roman" w:cs="Times New Roman"/>
          <w:b/>
          <w:sz w:val="24"/>
          <w:szCs w:val="24"/>
          <w:lang w:val="en-US"/>
        </w:rPr>
        <w:t>Just and Inclusive Leadership</w:t>
      </w:r>
    </w:p>
    <w:p w14:paraId="42614C07" w14:textId="49304C52" w:rsidR="009D7713" w:rsidRDefault="00987DD5" w:rsidP="009D7713">
      <w:pPr>
        <w:spacing w:after="0" w:line="480" w:lineRule="auto"/>
        <w:rPr>
          <w:rFonts w:ascii="Times New Roman" w:hAnsi="Times New Roman" w:cs="Times New Roman"/>
          <w:sz w:val="24"/>
          <w:szCs w:val="24"/>
        </w:rPr>
      </w:pPr>
      <w:r>
        <w:rPr>
          <w:rFonts w:ascii="Times New Roman" w:hAnsi="Times New Roman" w:cs="Times New Roman"/>
          <w:iCs/>
          <w:sz w:val="24"/>
          <w:szCs w:val="24"/>
          <w:lang w:val="en-US"/>
        </w:rPr>
        <w:tab/>
      </w:r>
      <w:r w:rsidRPr="00987DD5">
        <w:rPr>
          <w:rFonts w:ascii="Times New Roman" w:hAnsi="Times New Roman" w:cs="Times New Roman"/>
          <w:iCs/>
          <w:sz w:val="24"/>
          <w:szCs w:val="24"/>
          <w:lang w:val="en-US"/>
        </w:rPr>
        <w:t>Organizational justice</w:t>
      </w:r>
      <w:r w:rsidR="00C01BE8">
        <w:rPr>
          <w:rFonts w:ascii="Times New Roman" w:hAnsi="Times New Roman" w:cs="Times New Roman"/>
          <w:iCs/>
          <w:sz w:val="24"/>
          <w:szCs w:val="24"/>
          <w:lang w:val="en-US"/>
        </w:rPr>
        <w:t xml:space="preserve">, which refers </w:t>
      </w:r>
      <w:r w:rsidRPr="00987DD5">
        <w:rPr>
          <w:rFonts w:ascii="Times New Roman" w:hAnsi="Times New Roman" w:cs="Times New Roman"/>
          <w:sz w:val="24"/>
          <w:szCs w:val="24"/>
        </w:rPr>
        <w:t xml:space="preserve">to </w:t>
      </w:r>
      <w:r w:rsidR="00D0519F">
        <w:rPr>
          <w:rFonts w:ascii="Times New Roman" w:hAnsi="Times New Roman" w:cs="Times New Roman"/>
          <w:sz w:val="24"/>
          <w:szCs w:val="24"/>
        </w:rPr>
        <w:t xml:space="preserve">judgements about </w:t>
      </w:r>
      <w:r w:rsidRPr="00987DD5">
        <w:rPr>
          <w:rFonts w:ascii="Times New Roman" w:hAnsi="Times New Roman" w:cs="Times New Roman"/>
          <w:sz w:val="24"/>
          <w:szCs w:val="24"/>
        </w:rPr>
        <w:t xml:space="preserve">the fairness of treatment by organizational authorities (Roberson </w:t>
      </w:r>
      <w:r w:rsidR="00D26491">
        <w:rPr>
          <w:rFonts w:ascii="Times New Roman" w:hAnsi="Times New Roman" w:cs="Times New Roman"/>
          <w:sz w:val="24"/>
          <w:szCs w:val="24"/>
        </w:rPr>
        <w:t>and</w:t>
      </w:r>
      <w:r w:rsidRPr="00987DD5">
        <w:rPr>
          <w:rFonts w:ascii="Times New Roman" w:hAnsi="Times New Roman" w:cs="Times New Roman"/>
          <w:sz w:val="24"/>
          <w:szCs w:val="24"/>
        </w:rPr>
        <w:t xml:space="preserve"> Colquitt, 2005; </w:t>
      </w:r>
      <w:r w:rsidRPr="00987DD5">
        <w:rPr>
          <w:rFonts w:ascii="Times New Roman" w:hAnsi="Times New Roman" w:cs="Times New Roman"/>
          <w:sz w:val="24"/>
          <w:szCs w:val="24"/>
          <w:lang w:val="en-US"/>
        </w:rPr>
        <w:t>Whitman et al., 2012)</w:t>
      </w:r>
      <w:r w:rsidR="00D609A5">
        <w:rPr>
          <w:rFonts w:ascii="Times New Roman" w:hAnsi="Times New Roman" w:cs="Times New Roman"/>
          <w:sz w:val="24"/>
          <w:szCs w:val="24"/>
          <w:lang w:val="en-US"/>
        </w:rPr>
        <w:t xml:space="preserve">, </w:t>
      </w:r>
      <w:r w:rsidR="00C01BE8">
        <w:rPr>
          <w:rFonts w:ascii="Times New Roman" w:hAnsi="Times New Roman" w:cs="Times New Roman"/>
          <w:sz w:val="24"/>
          <w:szCs w:val="24"/>
          <w:lang w:val="en-US"/>
        </w:rPr>
        <w:t xml:space="preserve">was developed from early social justice theories, including </w:t>
      </w:r>
      <w:r w:rsidR="00D609A5">
        <w:rPr>
          <w:rFonts w:ascii="Times New Roman" w:hAnsi="Times New Roman" w:cs="Times New Roman"/>
          <w:sz w:val="24"/>
          <w:szCs w:val="24"/>
          <w:lang w:val="en-US"/>
        </w:rPr>
        <w:t>equity theory (Adams, 1963) and distributive justice theory (</w:t>
      </w:r>
      <w:r w:rsidR="00502494">
        <w:rPr>
          <w:rFonts w:ascii="Times New Roman" w:hAnsi="Times New Roman" w:cs="Times New Roman"/>
          <w:sz w:val="24"/>
          <w:szCs w:val="24"/>
          <w:lang w:val="en-US"/>
        </w:rPr>
        <w:t xml:space="preserve">fairness of outcomes; </w:t>
      </w:r>
      <w:r w:rsidR="00D609A5">
        <w:rPr>
          <w:rFonts w:ascii="Times New Roman" w:hAnsi="Times New Roman" w:cs="Times New Roman"/>
          <w:sz w:val="24"/>
          <w:szCs w:val="24"/>
          <w:lang w:val="en-US"/>
        </w:rPr>
        <w:t>Homan, 1961)</w:t>
      </w:r>
      <w:r w:rsidR="00D0519F">
        <w:rPr>
          <w:rFonts w:ascii="Times New Roman" w:hAnsi="Times New Roman" w:cs="Times New Roman"/>
          <w:sz w:val="24"/>
          <w:szCs w:val="24"/>
          <w:lang w:val="en-US"/>
        </w:rPr>
        <w:t xml:space="preserve">. </w:t>
      </w:r>
      <w:r w:rsidR="000B534B">
        <w:rPr>
          <w:rFonts w:ascii="Times New Roman" w:hAnsi="Times New Roman" w:cs="Times New Roman"/>
          <w:sz w:val="24"/>
          <w:szCs w:val="24"/>
          <w:lang w:val="en-US"/>
        </w:rPr>
        <w:t xml:space="preserve">Over time, </w:t>
      </w:r>
      <w:r w:rsidR="00365DD4">
        <w:rPr>
          <w:rFonts w:ascii="Times New Roman" w:hAnsi="Times New Roman" w:cs="Times New Roman"/>
          <w:sz w:val="24"/>
          <w:szCs w:val="24"/>
          <w:lang w:val="en-US"/>
        </w:rPr>
        <w:t xml:space="preserve">distributive justice was </w:t>
      </w:r>
      <w:r w:rsidR="000B534B">
        <w:rPr>
          <w:rFonts w:ascii="Times New Roman" w:hAnsi="Times New Roman" w:cs="Times New Roman"/>
          <w:sz w:val="24"/>
          <w:szCs w:val="24"/>
          <w:lang w:val="en-US"/>
        </w:rPr>
        <w:t xml:space="preserve">deemed to </w:t>
      </w:r>
      <w:r w:rsidR="00365DD4">
        <w:rPr>
          <w:rFonts w:ascii="Times New Roman" w:hAnsi="Times New Roman" w:cs="Times New Roman"/>
          <w:sz w:val="24"/>
          <w:szCs w:val="24"/>
          <w:lang w:val="en-US"/>
        </w:rPr>
        <w:t xml:space="preserve">be too limited due to its </w:t>
      </w:r>
      <w:r w:rsidR="000B534B">
        <w:rPr>
          <w:rFonts w:ascii="Times New Roman" w:hAnsi="Times New Roman" w:cs="Times New Roman"/>
          <w:sz w:val="24"/>
          <w:szCs w:val="24"/>
          <w:lang w:val="en-US"/>
        </w:rPr>
        <w:t xml:space="preserve">focus on outcomes; therefore, attentions turned to the fairness of processes in achieving those outcome decisions (Greenberg </w:t>
      </w:r>
      <w:r w:rsidR="00D26491">
        <w:rPr>
          <w:rFonts w:ascii="Times New Roman" w:hAnsi="Times New Roman" w:cs="Times New Roman"/>
          <w:sz w:val="24"/>
          <w:szCs w:val="24"/>
          <w:lang w:val="en-US"/>
        </w:rPr>
        <w:t>and</w:t>
      </w:r>
      <w:r w:rsidR="000B534B">
        <w:rPr>
          <w:rFonts w:ascii="Times New Roman" w:hAnsi="Times New Roman" w:cs="Times New Roman"/>
          <w:sz w:val="24"/>
          <w:szCs w:val="24"/>
          <w:lang w:val="en-US"/>
        </w:rPr>
        <w:t xml:space="preserve"> Tyler, 1987; Leventhal, 1980; Lind </w:t>
      </w:r>
      <w:r w:rsidR="00D26491">
        <w:rPr>
          <w:rFonts w:ascii="Times New Roman" w:hAnsi="Times New Roman" w:cs="Times New Roman"/>
          <w:sz w:val="24"/>
          <w:szCs w:val="24"/>
          <w:lang w:val="en-US"/>
        </w:rPr>
        <w:t>and</w:t>
      </w:r>
      <w:r w:rsidR="000B534B">
        <w:rPr>
          <w:rFonts w:ascii="Times New Roman" w:hAnsi="Times New Roman" w:cs="Times New Roman"/>
          <w:sz w:val="24"/>
          <w:szCs w:val="24"/>
          <w:lang w:val="en-US"/>
        </w:rPr>
        <w:t xml:space="preserve"> Tyler, 1988). Through their work, Thibaut and Walker (1975)</w:t>
      </w:r>
      <w:r w:rsidR="00365DD4">
        <w:rPr>
          <w:rFonts w:ascii="Times New Roman" w:hAnsi="Times New Roman" w:cs="Times New Roman"/>
          <w:sz w:val="24"/>
          <w:szCs w:val="24"/>
          <w:lang w:val="en-US"/>
        </w:rPr>
        <w:t xml:space="preserve"> </w:t>
      </w:r>
      <w:r w:rsidR="000B534B">
        <w:rPr>
          <w:rFonts w:ascii="Times New Roman" w:hAnsi="Times New Roman" w:cs="Times New Roman"/>
          <w:sz w:val="24"/>
          <w:szCs w:val="24"/>
          <w:lang w:val="en-US"/>
        </w:rPr>
        <w:t xml:space="preserve">found </w:t>
      </w:r>
      <w:r w:rsidR="004F1AA0">
        <w:rPr>
          <w:rFonts w:ascii="Times New Roman" w:hAnsi="Times New Roman" w:cs="Times New Roman"/>
          <w:sz w:val="24"/>
          <w:szCs w:val="24"/>
          <w:lang w:val="en-US"/>
        </w:rPr>
        <w:t>that</w:t>
      </w:r>
      <w:r w:rsidR="009D7713">
        <w:rPr>
          <w:rFonts w:ascii="Times New Roman" w:hAnsi="Times New Roman" w:cs="Times New Roman"/>
          <w:sz w:val="24"/>
          <w:szCs w:val="24"/>
          <w:lang w:val="en-US"/>
        </w:rPr>
        <w:t xml:space="preserve"> </w:t>
      </w:r>
      <w:r w:rsidR="000B534B">
        <w:rPr>
          <w:rFonts w:ascii="Times New Roman" w:hAnsi="Times New Roman" w:cs="Times New Roman"/>
          <w:sz w:val="24"/>
          <w:szCs w:val="24"/>
          <w:lang w:val="en-US"/>
        </w:rPr>
        <w:t xml:space="preserve">procedural </w:t>
      </w:r>
      <w:r w:rsidR="0087066F">
        <w:rPr>
          <w:rFonts w:ascii="Times New Roman" w:hAnsi="Times New Roman" w:cs="Times New Roman"/>
          <w:sz w:val="24"/>
          <w:szCs w:val="24"/>
          <w:lang w:val="en-US"/>
        </w:rPr>
        <w:t xml:space="preserve">justice </w:t>
      </w:r>
      <w:r w:rsidR="009D7713">
        <w:rPr>
          <w:rFonts w:ascii="Times New Roman" w:hAnsi="Times New Roman" w:cs="Times New Roman"/>
          <w:sz w:val="24"/>
          <w:szCs w:val="24"/>
          <w:lang w:val="en-US"/>
        </w:rPr>
        <w:t>may</w:t>
      </w:r>
      <w:r w:rsidR="00BE5B67">
        <w:rPr>
          <w:rFonts w:ascii="Times New Roman" w:hAnsi="Times New Roman" w:cs="Times New Roman"/>
          <w:sz w:val="24"/>
          <w:szCs w:val="24"/>
          <w:lang w:val="en-US"/>
        </w:rPr>
        <w:t xml:space="preserve"> </w:t>
      </w:r>
      <w:r w:rsidR="009D7713">
        <w:rPr>
          <w:rFonts w:ascii="Times New Roman" w:hAnsi="Times New Roman" w:cs="Times New Roman"/>
          <w:sz w:val="24"/>
          <w:szCs w:val="24"/>
          <w:lang w:val="en-US"/>
        </w:rPr>
        <w:t xml:space="preserve">be more important than the outcomes </w:t>
      </w:r>
      <w:r w:rsidR="004F1AA0">
        <w:rPr>
          <w:rFonts w:ascii="Times New Roman" w:hAnsi="Times New Roman" w:cs="Times New Roman"/>
          <w:sz w:val="24"/>
          <w:szCs w:val="24"/>
          <w:lang w:val="en-US"/>
        </w:rPr>
        <w:t>it</w:t>
      </w:r>
      <w:r w:rsidR="009D7713">
        <w:rPr>
          <w:rFonts w:ascii="Times New Roman" w:hAnsi="Times New Roman" w:cs="Times New Roman"/>
          <w:sz w:val="24"/>
          <w:szCs w:val="24"/>
          <w:lang w:val="en-US"/>
        </w:rPr>
        <w:t xml:space="preserve"> generate</w:t>
      </w:r>
      <w:r w:rsidR="004F1AA0">
        <w:rPr>
          <w:rFonts w:ascii="Times New Roman" w:hAnsi="Times New Roman" w:cs="Times New Roman"/>
          <w:sz w:val="24"/>
          <w:szCs w:val="24"/>
          <w:lang w:val="en-US"/>
        </w:rPr>
        <w:t>s</w:t>
      </w:r>
      <w:r w:rsidR="00365DD4">
        <w:rPr>
          <w:rFonts w:ascii="Times New Roman" w:hAnsi="Times New Roman" w:cs="Times New Roman"/>
          <w:sz w:val="24"/>
          <w:szCs w:val="24"/>
          <w:lang w:val="en-US"/>
        </w:rPr>
        <w:t xml:space="preserve">. Thus, organizational justice evolved as a construct comprising two </w:t>
      </w:r>
      <w:r w:rsidR="00021FB9">
        <w:rPr>
          <w:rFonts w:ascii="Times New Roman" w:hAnsi="Times New Roman" w:cs="Times New Roman"/>
          <w:sz w:val="24"/>
          <w:szCs w:val="24"/>
          <w:lang w:val="en-US"/>
        </w:rPr>
        <w:t>key</w:t>
      </w:r>
      <w:r w:rsidR="00365DD4">
        <w:rPr>
          <w:rFonts w:ascii="Times New Roman" w:hAnsi="Times New Roman" w:cs="Times New Roman"/>
          <w:sz w:val="24"/>
          <w:szCs w:val="24"/>
          <w:lang w:val="en-US"/>
        </w:rPr>
        <w:t xml:space="preserve"> d</w:t>
      </w:r>
      <w:r w:rsidR="0087066F">
        <w:rPr>
          <w:rFonts w:ascii="Times New Roman" w:hAnsi="Times New Roman" w:cs="Times New Roman"/>
          <w:sz w:val="24"/>
          <w:szCs w:val="24"/>
          <w:lang w:val="en-US"/>
        </w:rPr>
        <w:t xml:space="preserve">imensions (Greenberg, 1987): </w:t>
      </w:r>
      <w:r w:rsidR="0087066F" w:rsidRPr="0087066F">
        <w:rPr>
          <w:rFonts w:ascii="Times New Roman" w:hAnsi="Times New Roman" w:cs="Times New Roman"/>
          <w:i/>
          <w:sz w:val="24"/>
          <w:szCs w:val="24"/>
          <w:lang w:val="en-US"/>
        </w:rPr>
        <w:t>distributive justice</w:t>
      </w:r>
      <w:r w:rsidR="0087066F" w:rsidRPr="00987DD5">
        <w:rPr>
          <w:rFonts w:ascii="Times New Roman" w:hAnsi="Times New Roman" w:cs="Times New Roman"/>
          <w:i/>
          <w:sz w:val="24"/>
          <w:szCs w:val="24"/>
          <w:lang w:val="en-US"/>
        </w:rPr>
        <w:t xml:space="preserve"> </w:t>
      </w:r>
      <w:r w:rsidR="0087066F">
        <w:rPr>
          <w:rFonts w:ascii="Times New Roman" w:hAnsi="Times New Roman" w:cs="Times New Roman"/>
          <w:sz w:val="24"/>
          <w:szCs w:val="24"/>
          <w:lang w:val="en-US"/>
        </w:rPr>
        <w:t>(</w:t>
      </w:r>
      <w:r w:rsidR="0087066F" w:rsidRPr="00987DD5">
        <w:rPr>
          <w:rFonts w:ascii="Times New Roman" w:hAnsi="Times New Roman" w:cs="Times New Roman"/>
          <w:sz w:val="24"/>
          <w:szCs w:val="24"/>
          <w:lang w:val="en-US"/>
        </w:rPr>
        <w:t>equitable, equal, and responsible</w:t>
      </w:r>
      <w:r w:rsidR="0087066F">
        <w:rPr>
          <w:rFonts w:ascii="Times New Roman" w:hAnsi="Times New Roman" w:cs="Times New Roman"/>
          <w:sz w:val="24"/>
          <w:szCs w:val="24"/>
          <w:lang w:val="en-US"/>
        </w:rPr>
        <w:t xml:space="preserve"> outcomes), and </w:t>
      </w:r>
      <w:r w:rsidR="0087066F" w:rsidRPr="0087066F">
        <w:rPr>
          <w:rFonts w:ascii="Times New Roman" w:hAnsi="Times New Roman" w:cs="Times New Roman"/>
          <w:i/>
          <w:sz w:val="24"/>
          <w:szCs w:val="24"/>
          <w:lang w:val="en-US"/>
        </w:rPr>
        <w:t>procedural justice</w:t>
      </w:r>
      <w:r w:rsidR="0087066F">
        <w:rPr>
          <w:rFonts w:ascii="Times New Roman" w:hAnsi="Times New Roman" w:cs="Times New Roman"/>
          <w:sz w:val="24"/>
          <w:szCs w:val="24"/>
          <w:lang w:val="en-US"/>
        </w:rPr>
        <w:t xml:space="preserve"> (the involvement of employees in decision-making processes, and the application of </w:t>
      </w:r>
      <w:r w:rsidR="0087066F" w:rsidRPr="00987DD5">
        <w:rPr>
          <w:rFonts w:ascii="Times New Roman" w:hAnsi="Times New Roman" w:cs="Times New Roman"/>
          <w:sz w:val="24"/>
          <w:szCs w:val="24"/>
          <w:lang w:val="en-US"/>
        </w:rPr>
        <w:t xml:space="preserve">procedural </w:t>
      </w:r>
      <w:r w:rsidR="0087066F">
        <w:rPr>
          <w:rFonts w:ascii="Times New Roman" w:hAnsi="Times New Roman" w:cs="Times New Roman"/>
          <w:sz w:val="24"/>
          <w:szCs w:val="24"/>
          <w:lang w:val="en-US"/>
        </w:rPr>
        <w:t xml:space="preserve">rule that are </w:t>
      </w:r>
      <w:r w:rsidR="0087066F" w:rsidRPr="00987DD5">
        <w:rPr>
          <w:rFonts w:ascii="Times New Roman" w:hAnsi="Times New Roman" w:cs="Times New Roman"/>
          <w:sz w:val="24"/>
          <w:szCs w:val="24"/>
          <w:lang w:val="en-US"/>
        </w:rPr>
        <w:t xml:space="preserve">ethical, consistent, free of bias, </w:t>
      </w:r>
      <w:r w:rsidR="0087066F">
        <w:rPr>
          <w:rFonts w:ascii="Times New Roman" w:hAnsi="Times New Roman" w:cs="Times New Roman"/>
          <w:sz w:val="24"/>
          <w:szCs w:val="24"/>
          <w:lang w:val="en-US"/>
        </w:rPr>
        <w:t xml:space="preserve">and </w:t>
      </w:r>
      <w:r w:rsidR="0087066F" w:rsidRPr="00987DD5">
        <w:rPr>
          <w:rFonts w:ascii="Times New Roman" w:hAnsi="Times New Roman" w:cs="Times New Roman"/>
          <w:sz w:val="24"/>
          <w:szCs w:val="24"/>
          <w:lang w:val="en-US"/>
        </w:rPr>
        <w:t>accurate</w:t>
      </w:r>
      <w:r w:rsidR="0087066F">
        <w:rPr>
          <w:rFonts w:ascii="Times New Roman" w:hAnsi="Times New Roman" w:cs="Times New Roman"/>
          <w:sz w:val="24"/>
          <w:szCs w:val="24"/>
          <w:lang w:val="en-US"/>
        </w:rPr>
        <w:t xml:space="preserve">).  </w:t>
      </w:r>
    </w:p>
    <w:p w14:paraId="6AD4D4EE" w14:textId="1CECB4CE" w:rsidR="00021FB9" w:rsidRDefault="00BE5B67" w:rsidP="0087066F">
      <w:pPr>
        <w:spacing w:after="0" w:line="480" w:lineRule="auto"/>
        <w:rPr>
          <w:rFonts w:ascii="Times New Roman" w:hAnsi="Times New Roman" w:cs="Times New Roman"/>
          <w:iCs/>
          <w:sz w:val="24"/>
          <w:szCs w:val="24"/>
          <w:lang w:val="en-US"/>
        </w:rPr>
      </w:pPr>
      <w:r>
        <w:rPr>
          <w:rFonts w:ascii="Times New Roman" w:hAnsi="Times New Roman" w:cs="Times New Roman"/>
          <w:sz w:val="24"/>
          <w:szCs w:val="24"/>
        </w:rPr>
        <w:tab/>
        <w:t xml:space="preserve">Bies and Moag (1986) </w:t>
      </w:r>
      <w:r w:rsidR="00365DD4">
        <w:rPr>
          <w:rFonts w:ascii="Times New Roman" w:hAnsi="Times New Roman" w:cs="Times New Roman"/>
          <w:sz w:val="24"/>
          <w:szCs w:val="24"/>
        </w:rPr>
        <w:t>are often credited with introducing</w:t>
      </w:r>
      <w:r>
        <w:rPr>
          <w:rFonts w:ascii="Times New Roman" w:hAnsi="Times New Roman" w:cs="Times New Roman"/>
          <w:sz w:val="24"/>
          <w:szCs w:val="24"/>
        </w:rPr>
        <w:t xml:space="preserve"> a third dimension of organizational justice</w:t>
      </w:r>
      <w:r w:rsidR="00B9001B">
        <w:rPr>
          <w:rFonts w:ascii="Times New Roman" w:hAnsi="Times New Roman" w:cs="Times New Roman"/>
          <w:sz w:val="24"/>
          <w:szCs w:val="24"/>
        </w:rPr>
        <w:t xml:space="preserve"> (interactional justice), which refers to whether employees feel they are treated respectfully, politely</w:t>
      </w:r>
      <w:r w:rsidR="0082728E">
        <w:rPr>
          <w:rFonts w:ascii="Times New Roman" w:hAnsi="Times New Roman" w:cs="Times New Roman"/>
          <w:sz w:val="24"/>
          <w:szCs w:val="24"/>
        </w:rPr>
        <w:t xml:space="preserve"> and with dignity by management during </w:t>
      </w:r>
      <w:r w:rsidR="00365DD4">
        <w:rPr>
          <w:rFonts w:ascii="Times New Roman" w:hAnsi="Times New Roman" w:cs="Times New Roman"/>
          <w:sz w:val="24"/>
          <w:szCs w:val="24"/>
        </w:rPr>
        <w:t xml:space="preserve">various </w:t>
      </w:r>
      <w:r w:rsidR="0082728E">
        <w:rPr>
          <w:rFonts w:ascii="Times New Roman" w:hAnsi="Times New Roman" w:cs="Times New Roman"/>
          <w:sz w:val="24"/>
          <w:szCs w:val="24"/>
        </w:rPr>
        <w:t>processes</w:t>
      </w:r>
      <w:r w:rsidR="00B9001B">
        <w:rPr>
          <w:rFonts w:ascii="Times New Roman" w:hAnsi="Times New Roman" w:cs="Times New Roman"/>
          <w:sz w:val="24"/>
          <w:szCs w:val="24"/>
        </w:rPr>
        <w:t xml:space="preserve">. </w:t>
      </w:r>
      <w:r w:rsidR="00021FB9">
        <w:rPr>
          <w:rFonts w:ascii="Times New Roman" w:hAnsi="Times New Roman" w:cs="Times New Roman"/>
          <w:sz w:val="24"/>
          <w:szCs w:val="24"/>
        </w:rPr>
        <w:t xml:space="preserve">Colquitt (2001) subsequently separated interactional justice into </w:t>
      </w:r>
      <w:r w:rsidR="00021FB9">
        <w:rPr>
          <w:rFonts w:ascii="Times New Roman" w:hAnsi="Times New Roman" w:cs="Times New Roman"/>
          <w:sz w:val="24"/>
          <w:szCs w:val="24"/>
          <w:lang w:val="en-US"/>
        </w:rPr>
        <w:t xml:space="preserve">two components: </w:t>
      </w:r>
      <w:r w:rsidR="00021FB9" w:rsidRPr="00987DD5">
        <w:rPr>
          <w:rFonts w:ascii="Times New Roman" w:hAnsi="Times New Roman" w:cs="Times New Roman"/>
          <w:i/>
          <w:sz w:val="24"/>
          <w:szCs w:val="24"/>
          <w:lang w:val="en-US"/>
        </w:rPr>
        <w:t>interpersonal justice</w:t>
      </w:r>
      <w:r w:rsidR="00021FB9" w:rsidRPr="00987DD5">
        <w:rPr>
          <w:rFonts w:ascii="Times New Roman" w:hAnsi="Times New Roman" w:cs="Times New Roman"/>
          <w:sz w:val="24"/>
          <w:szCs w:val="24"/>
          <w:lang w:val="en-US"/>
        </w:rPr>
        <w:t xml:space="preserve"> </w:t>
      </w:r>
      <w:r w:rsidR="00021FB9">
        <w:rPr>
          <w:rFonts w:ascii="Times New Roman" w:hAnsi="Times New Roman" w:cs="Times New Roman"/>
          <w:sz w:val="24"/>
          <w:szCs w:val="24"/>
          <w:lang w:val="en-US"/>
        </w:rPr>
        <w:t xml:space="preserve">(treating employees with </w:t>
      </w:r>
      <w:r w:rsidR="00021FB9" w:rsidRPr="00987DD5">
        <w:rPr>
          <w:rFonts w:ascii="Times New Roman" w:hAnsi="Times New Roman" w:cs="Times New Roman"/>
          <w:sz w:val="24"/>
          <w:szCs w:val="24"/>
          <w:lang w:val="en-US"/>
        </w:rPr>
        <w:t>polite</w:t>
      </w:r>
      <w:r w:rsidR="00021FB9">
        <w:rPr>
          <w:rFonts w:ascii="Times New Roman" w:hAnsi="Times New Roman" w:cs="Times New Roman"/>
          <w:sz w:val="24"/>
          <w:szCs w:val="24"/>
          <w:lang w:val="en-US"/>
        </w:rPr>
        <w:t xml:space="preserve">ness, </w:t>
      </w:r>
      <w:r w:rsidR="00021FB9" w:rsidRPr="00987DD5">
        <w:rPr>
          <w:rFonts w:ascii="Times New Roman" w:hAnsi="Times New Roman" w:cs="Times New Roman"/>
          <w:sz w:val="24"/>
          <w:szCs w:val="24"/>
          <w:lang w:val="en-US"/>
        </w:rPr>
        <w:t>dignity, and respect)</w:t>
      </w:r>
      <w:r w:rsidR="00021FB9">
        <w:rPr>
          <w:rFonts w:ascii="Times New Roman" w:hAnsi="Times New Roman" w:cs="Times New Roman"/>
          <w:sz w:val="24"/>
          <w:szCs w:val="24"/>
          <w:lang w:val="en-US"/>
        </w:rPr>
        <w:t xml:space="preserve">, and </w:t>
      </w:r>
      <w:r w:rsidR="00021FB9" w:rsidRPr="00C01BE8">
        <w:rPr>
          <w:rFonts w:ascii="Times New Roman" w:hAnsi="Times New Roman" w:cs="Times New Roman"/>
          <w:i/>
          <w:sz w:val="24"/>
          <w:szCs w:val="24"/>
          <w:lang w:val="en-US"/>
        </w:rPr>
        <w:t>informational justice</w:t>
      </w:r>
      <w:r w:rsidR="00021FB9">
        <w:rPr>
          <w:rFonts w:ascii="Times New Roman" w:hAnsi="Times New Roman" w:cs="Times New Roman"/>
          <w:sz w:val="24"/>
          <w:szCs w:val="24"/>
          <w:lang w:val="en-US"/>
        </w:rPr>
        <w:t xml:space="preserve"> (how well employees are informed about matters that affect them), thereby presenting a multidimensional </w:t>
      </w:r>
      <w:r w:rsidR="00021FB9">
        <w:rPr>
          <w:rFonts w:ascii="Times New Roman" w:hAnsi="Times New Roman" w:cs="Times New Roman"/>
          <w:sz w:val="24"/>
          <w:szCs w:val="24"/>
          <w:lang w:val="en-US"/>
        </w:rPr>
        <w:lastRenderedPageBreak/>
        <w:t xml:space="preserve">construct that was comprised of four distinct, yet related factors. </w:t>
      </w:r>
      <w:r w:rsidR="003F1CAB">
        <w:rPr>
          <w:rFonts w:ascii="Times New Roman" w:hAnsi="Times New Roman" w:cs="Times New Roman"/>
          <w:sz w:val="24"/>
          <w:szCs w:val="24"/>
          <w:lang w:val="en-US"/>
        </w:rPr>
        <w:t>O</w:t>
      </w:r>
      <w:r w:rsidR="00987DD5" w:rsidRPr="00987DD5">
        <w:rPr>
          <w:rFonts w:ascii="Times New Roman" w:hAnsi="Times New Roman" w:cs="Times New Roman"/>
          <w:sz w:val="24"/>
          <w:szCs w:val="24"/>
          <w:lang w:val="en-US"/>
        </w:rPr>
        <w:t xml:space="preserve">ther scholars have </w:t>
      </w:r>
      <w:r w:rsidR="006A36D7">
        <w:rPr>
          <w:rFonts w:ascii="Times New Roman" w:hAnsi="Times New Roman" w:cs="Times New Roman"/>
          <w:sz w:val="24"/>
          <w:szCs w:val="24"/>
          <w:lang w:val="en-US"/>
        </w:rPr>
        <w:t>continued to recognize</w:t>
      </w:r>
      <w:r w:rsidR="00987DD5" w:rsidRPr="00987DD5">
        <w:rPr>
          <w:rFonts w:ascii="Times New Roman" w:hAnsi="Times New Roman" w:cs="Times New Roman"/>
          <w:sz w:val="24"/>
          <w:szCs w:val="24"/>
          <w:lang w:val="en-US"/>
        </w:rPr>
        <w:t xml:space="preserve"> o</w:t>
      </w:r>
      <w:r w:rsidR="00987DD5" w:rsidRPr="00987DD5">
        <w:rPr>
          <w:rFonts w:ascii="Times New Roman" w:hAnsi="Times New Roman" w:cs="Times New Roman"/>
          <w:iCs/>
          <w:sz w:val="24"/>
          <w:szCs w:val="24"/>
          <w:lang w:val="en-US"/>
        </w:rPr>
        <w:t>rganizational justice as comprising three main elements: distributive, procedural ju</w:t>
      </w:r>
      <w:r w:rsidR="006A36D7">
        <w:rPr>
          <w:rFonts w:ascii="Times New Roman" w:hAnsi="Times New Roman" w:cs="Times New Roman"/>
          <w:iCs/>
          <w:sz w:val="24"/>
          <w:szCs w:val="24"/>
          <w:lang w:val="en-US"/>
        </w:rPr>
        <w:t>stice, and interactional justic</w:t>
      </w:r>
      <w:r w:rsidR="003F1BC7">
        <w:rPr>
          <w:rFonts w:ascii="Times New Roman" w:hAnsi="Times New Roman" w:cs="Times New Roman"/>
          <w:iCs/>
          <w:sz w:val="24"/>
          <w:szCs w:val="24"/>
          <w:lang w:val="en-US"/>
        </w:rPr>
        <w:t xml:space="preserve">e </w:t>
      </w:r>
      <w:r w:rsidR="003F1BC7" w:rsidRPr="00987DD5">
        <w:rPr>
          <w:rFonts w:ascii="Times New Roman" w:hAnsi="Times New Roman" w:cs="Times New Roman"/>
          <w:iCs/>
          <w:sz w:val="24"/>
          <w:szCs w:val="24"/>
          <w:lang w:val="en-US"/>
        </w:rPr>
        <w:t>(Skarlicki and Folger, 199</w:t>
      </w:r>
      <w:r w:rsidR="003F1BC7">
        <w:rPr>
          <w:rFonts w:ascii="Times New Roman" w:hAnsi="Times New Roman" w:cs="Times New Roman"/>
          <w:iCs/>
          <w:sz w:val="24"/>
          <w:szCs w:val="24"/>
          <w:lang w:val="en-US"/>
        </w:rPr>
        <w:t>7</w:t>
      </w:r>
      <w:r w:rsidR="003F1BC7" w:rsidRPr="00987DD5">
        <w:rPr>
          <w:rFonts w:ascii="Times New Roman" w:hAnsi="Times New Roman" w:cs="Times New Roman"/>
          <w:iCs/>
          <w:sz w:val="24"/>
          <w:szCs w:val="24"/>
          <w:lang w:val="en-US"/>
        </w:rPr>
        <w:t>; Whitman et al., 2012)</w:t>
      </w:r>
      <w:r w:rsidR="003F1CAB">
        <w:rPr>
          <w:rFonts w:ascii="Times New Roman" w:hAnsi="Times New Roman" w:cs="Times New Roman"/>
          <w:iCs/>
          <w:sz w:val="24"/>
          <w:szCs w:val="24"/>
          <w:lang w:val="en-US"/>
        </w:rPr>
        <w:t xml:space="preserve">. </w:t>
      </w:r>
      <w:r w:rsidR="004B7EF8">
        <w:rPr>
          <w:rFonts w:ascii="Times New Roman" w:hAnsi="Times New Roman" w:cs="Times New Roman"/>
          <w:iCs/>
          <w:sz w:val="24"/>
          <w:szCs w:val="24"/>
          <w:lang w:val="en-US"/>
        </w:rPr>
        <w:t>Additionally, s</w:t>
      </w:r>
      <w:r w:rsidR="004B7EF8">
        <w:rPr>
          <w:rFonts w:ascii="Times New Roman" w:hAnsi="Times New Roman" w:cs="Times New Roman"/>
          <w:sz w:val="24"/>
          <w:szCs w:val="24"/>
          <w:lang w:val="en-US"/>
        </w:rPr>
        <w:t xml:space="preserve">tudies have suggested that individual </w:t>
      </w:r>
      <w:r w:rsidR="004B7EF8">
        <w:rPr>
          <w:rFonts w:ascii="Times New Roman" w:hAnsi="Times New Roman" w:cs="Times New Roman"/>
          <w:sz w:val="24"/>
          <w:szCs w:val="24"/>
        </w:rPr>
        <w:t xml:space="preserve">perceptions of justice (or injustice) are </w:t>
      </w:r>
      <w:r w:rsidR="004B7EF8" w:rsidRPr="00987DD5">
        <w:rPr>
          <w:rFonts w:ascii="Times New Roman" w:hAnsi="Times New Roman" w:cs="Times New Roman"/>
          <w:iCs/>
          <w:sz w:val="24"/>
          <w:szCs w:val="24"/>
          <w:lang w:val="en-US"/>
        </w:rPr>
        <w:t xml:space="preserve">largely based on a set of rules </w:t>
      </w:r>
      <w:r w:rsidR="004B7EF8">
        <w:rPr>
          <w:rFonts w:ascii="Times New Roman" w:hAnsi="Times New Roman" w:cs="Times New Roman"/>
          <w:iCs/>
          <w:sz w:val="24"/>
          <w:szCs w:val="24"/>
          <w:lang w:val="en-US"/>
        </w:rPr>
        <w:t>to evaluate the fairness of treatment</w:t>
      </w:r>
      <w:r w:rsidR="004B7EF8" w:rsidRPr="00987DD5">
        <w:rPr>
          <w:rFonts w:ascii="Times New Roman" w:hAnsi="Times New Roman" w:cs="Times New Roman"/>
          <w:iCs/>
          <w:sz w:val="24"/>
          <w:szCs w:val="24"/>
          <w:lang w:val="en-US"/>
        </w:rPr>
        <w:t xml:space="preserve"> </w:t>
      </w:r>
      <w:r w:rsidR="004B7EF8" w:rsidRPr="00260D71">
        <w:rPr>
          <w:rFonts w:ascii="Times New Roman" w:hAnsi="Times New Roman" w:cs="Times New Roman"/>
          <w:iCs/>
          <w:sz w:val="24"/>
          <w:szCs w:val="24"/>
          <w:lang w:val="en-US"/>
        </w:rPr>
        <w:t>(Mayer et al., 2007). For</w:t>
      </w:r>
      <w:r w:rsidR="004B7EF8" w:rsidRPr="00987DD5">
        <w:rPr>
          <w:rFonts w:ascii="Times New Roman" w:hAnsi="Times New Roman" w:cs="Times New Roman"/>
          <w:iCs/>
          <w:sz w:val="24"/>
          <w:szCs w:val="24"/>
          <w:lang w:val="en-US"/>
        </w:rPr>
        <w:t xml:space="preserve"> instance, organizational policies and procedures</w:t>
      </w:r>
      <w:r w:rsidR="004B7EF8" w:rsidRPr="00987DD5">
        <w:rPr>
          <w:rFonts w:ascii="Times New Roman" w:hAnsi="Times New Roman" w:cs="Times New Roman"/>
          <w:sz w:val="24"/>
          <w:szCs w:val="24"/>
        </w:rPr>
        <w:t xml:space="preserve"> are </w:t>
      </w:r>
      <w:r w:rsidR="004B7EF8">
        <w:rPr>
          <w:rFonts w:ascii="Times New Roman" w:hAnsi="Times New Roman" w:cs="Times New Roman"/>
          <w:sz w:val="24"/>
          <w:szCs w:val="24"/>
        </w:rPr>
        <w:t xml:space="preserve">generally </w:t>
      </w:r>
      <w:r w:rsidR="004B7EF8" w:rsidRPr="00987DD5">
        <w:rPr>
          <w:rFonts w:ascii="Times New Roman" w:hAnsi="Times New Roman" w:cs="Times New Roman"/>
          <w:sz w:val="24"/>
          <w:szCs w:val="24"/>
        </w:rPr>
        <w:t>believed to be fair if they are applied consistently over time without bias (Leventhal, 1980; van den Bos</w:t>
      </w:r>
      <w:r w:rsidR="00775C68">
        <w:rPr>
          <w:rFonts w:ascii="Times New Roman" w:hAnsi="Times New Roman" w:cs="Times New Roman"/>
          <w:sz w:val="24"/>
          <w:szCs w:val="24"/>
        </w:rPr>
        <w:t>, Vermunt, and Wilke</w:t>
      </w:r>
      <w:r w:rsidR="004B7EF8" w:rsidRPr="00987DD5">
        <w:rPr>
          <w:rFonts w:ascii="Times New Roman" w:hAnsi="Times New Roman" w:cs="Times New Roman"/>
          <w:sz w:val="24"/>
          <w:szCs w:val="24"/>
        </w:rPr>
        <w:t>, 1996), if they are applied accurately (De Cremer, 2004), if they are correctable, and if they are consistent with ethical norms (Leventhal</w:t>
      </w:r>
      <w:r w:rsidR="004B7EF8">
        <w:rPr>
          <w:rFonts w:ascii="Times New Roman" w:hAnsi="Times New Roman" w:cs="Times New Roman"/>
          <w:sz w:val="24"/>
          <w:szCs w:val="24"/>
        </w:rPr>
        <w:t xml:space="preserve">, </w:t>
      </w:r>
      <w:r w:rsidR="004B7EF8" w:rsidRPr="00987DD5">
        <w:rPr>
          <w:rFonts w:ascii="Times New Roman" w:hAnsi="Times New Roman" w:cs="Times New Roman"/>
          <w:sz w:val="24"/>
          <w:szCs w:val="24"/>
        </w:rPr>
        <w:t>1980).</w:t>
      </w:r>
    </w:p>
    <w:p w14:paraId="036A2A2B" w14:textId="1F996A38" w:rsidR="00775C68" w:rsidRPr="00092BC7" w:rsidRDefault="00021FB9" w:rsidP="00092BC7">
      <w:pPr>
        <w:spacing w:after="0" w:line="480" w:lineRule="auto"/>
        <w:rPr>
          <w:rFonts w:ascii="Times New Roman" w:hAnsi="Times New Roman" w:cs="Times New Roman"/>
          <w:sz w:val="24"/>
          <w:szCs w:val="24"/>
          <w:lang w:val="en-US"/>
        </w:rPr>
      </w:pPr>
      <w:r>
        <w:rPr>
          <w:rFonts w:ascii="Times New Roman" w:hAnsi="Times New Roman" w:cs="Times New Roman"/>
          <w:iCs/>
          <w:sz w:val="24"/>
          <w:szCs w:val="24"/>
          <w:lang w:val="en-US"/>
        </w:rPr>
        <w:tab/>
        <w:t xml:space="preserve">In their work, </w:t>
      </w:r>
      <w:r w:rsidR="00987DD5" w:rsidRPr="00987DD5">
        <w:rPr>
          <w:rFonts w:ascii="Times New Roman" w:hAnsi="Times New Roman" w:cs="Times New Roman"/>
          <w:iCs/>
          <w:sz w:val="24"/>
          <w:szCs w:val="24"/>
          <w:lang w:val="en-US"/>
        </w:rPr>
        <w:t xml:space="preserve">Tyler and </w:t>
      </w:r>
      <w:r w:rsidR="00987DD5" w:rsidRPr="00987DD5">
        <w:rPr>
          <w:rFonts w:ascii="Times New Roman" w:hAnsi="Times New Roman" w:cs="Times New Roman"/>
          <w:sz w:val="24"/>
          <w:szCs w:val="24"/>
          <w:lang w:val="en-US"/>
        </w:rPr>
        <w:t xml:space="preserve">colleagues (Blader and Tyler, </w:t>
      </w:r>
      <w:r w:rsidR="00987DD5" w:rsidRPr="00987DD5">
        <w:rPr>
          <w:rFonts w:ascii="Times New Roman" w:hAnsi="Times New Roman" w:cs="Times New Roman"/>
          <w:bCs/>
          <w:sz w:val="24"/>
          <w:szCs w:val="24"/>
          <w:lang w:val="en-US"/>
        </w:rPr>
        <w:t>2009;</w:t>
      </w:r>
      <w:r w:rsidR="00987DD5" w:rsidRPr="00987DD5">
        <w:rPr>
          <w:rFonts w:ascii="Times New Roman" w:hAnsi="Times New Roman" w:cs="Times New Roman"/>
          <w:b/>
          <w:bCs/>
          <w:sz w:val="24"/>
          <w:szCs w:val="24"/>
          <w:lang w:val="en-US"/>
        </w:rPr>
        <w:t xml:space="preserve"> </w:t>
      </w:r>
      <w:r w:rsidR="00987DD5" w:rsidRPr="00987DD5">
        <w:rPr>
          <w:rFonts w:ascii="Times New Roman" w:hAnsi="Times New Roman" w:cs="Times New Roman"/>
          <w:sz w:val="24"/>
          <w:szCs w:val="24"/>
          <w:lang w:val="en-US"/>
        </w:rPr>
        <w:t xml:space="preserve">Tyler and Blader, </w:t>
      </w:r>
      <w:r w:rsidR="00987DD5" w:rsidRPr="00987DD5">
        <w:rPr>
          <w:rFonts w:ascii="Times New Roman" w:hAnsi="Times New Roman" w:cs="Times New Roman"/>
          <w:bCs/>
          <w:sz w:val="24"/>
          <w:szCs w:val="24"/>
          <w:lang w:val="en-US"/>
        </w:rPr>
        <w:t>2003</w:t>
      </w:r>
      <w:r w:rsidR="00987DD5" w:rsidRPr="00445B68">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argue</w:t>
      </w:r>
      <w:r w:rsidR="003F1BC7">
        <w:rPr>
          <w:rFonts w:ascii="Times New Roman" w:hAnsi="Times New Roman" w:cs="Times New Roman"/>
          <w:sz w:val="24"/>
          <w:szCs w:val="24"/>
          <w:lang w:val="en-US"/>
        </w:rPr>
        <w:t xml:space="preserve"> there</w:t>
      </w:r>
      <w:r w:rsidR="00987DD5" w:rsidRPr="00987DD5">
        <w:rPr>
          <w:rFonts w:ascii="Times New Roman" w:hAnsi="Times New Roman" w:cs="Times New Roman"/>
          <w:sz w:val="24"/>
          <w:szCs w:val="24"/>
          <w:lang w:val="en-US"/>
        </w:rPr>
        <w:t xml:space="preserve"> </w:t>
      </w:r>
      <w:r w:rsidR="003F1CAB">
        <w:rPr>
          <w:rFonts w:ascii="Times New Roman" w:hAnsi="Times New Roman" w:cs="Times New Roman"/>
          <w:sz w:val="24"/>
          <w:szCs w:val="24"/>
          <w:lang w:val="en-US"/>
        </w:rPr>
        <w:t xml:space="preserve">are minimal </w:t>
      </w:r>
      <w:r w:rsidR="00987DD5" w:rsidRPr="00987DD5">
        <w:rPr>
          <w:rFonts w:ascii="Times New Roman" w:hAnsi="Times New Roman" w:cs="Times New Roman"/>
          <w:sz w:val="24"/>
          <w:szCs w:val="24"/>
          <w:lang w:val="en-US"/>
        </w:rPr>
        <w:t>conceptual difference</w:t>
      </w:r>
      <w:r w:rsidR="003F1CAB">
        <w:rPr>
          <w:rFonts w:ascii="Times New Roman" w:hAnsi="Times New Roman" w:cs="Times New Roman"/>
          <w:sz w:val="24"/>
          <w:szCs w:val="24"/>
          <w:lang w:val="en-US"/>
        </w:rPr>
        <w:t>s</w:t>
      </w:r>
      <w:r w:rsidR="00987DD5" w:rsidRPr="00987DD5">
        <w:rPr>
          <w:rFonts w:ascii="Times New Roman" w:hAnsi="Times New Roman" w:cs="Times New Roman"/>
          <w:sz w:val="24"/>
          <w:szCs w:val="24"/>
          <w:lang w:val="en-US"/>
        </w:rPr>
        <w:t xml:space="preserve"> between </w:t>
      </w:r>
      <w:r w:rsidR="003F1CAB">
        <w:rPr>
          <w:rFonts w:ascii="Times New Roman" w:hAnsi="Times New Roman" w:cs="Times New Roman"/>
          <w:sz w:val="24"/>
          <w:szCs w:val="24"/>
          <w:lang w:val="en-US"/>
        </w:rPr>
        <w:t xml:space="preserve">the application of fair policies and practices </w:t>
      </w:r>
      <w:r w:rsidR="00987DD5" w:rsidRPr="00987DD5">
        <w:rPr>
          <w:rFonts w:ascii="Times New Roman" w:hAnsi="Times New Roman" w:cs="Times New Roman"/>
          <w:sz w:val="24"/>
          <w:szCs w:val="24"/>
          <w:lang w:val="en-US"/>
        </w:rPr>
        <w:t xml:space="preserve">and good interpersonal treatment and communication. </w:t>
      </w:r>
      <w:r w:rsidR="003F1CAB">
        <w:rPr>
          <w:rFonts w:ascii="Times New Roman" w:hAnsi="Times New Roman" w:cs="Times New Roman"/>
          <w:sz w:val="24"/>
          <w:szCs w:val="24"/>
          <w:lang w:val="en-US"/>
        </w:rPr>
        <w:t xml:space="preserve">Hence, the authors </w:t>
      </w:r>
      <w:r w:rsidR="00445B68">
        <w:rPr>
          <w:rFonts w:ascii="Times New Roman" w:hAnsi="Times New Roman" w:cs="Times New Roman"/>
          <w:sz w:val="24"/>
          <w:szCs w:val="24"/>
          <w:lang w:val="en-US"/>
        </w:rPr>
        <w:t>distinguish between just two forms of organizational justice; distributive and procedural</w:t>
      </w:r>
      <w:r>
        <w:rPr>
          <w:rFonts w:ascii="Times New Roman" w:hAnsi="Times New Roman" w:cs="Times New Roman"/>
          <w:sz w:val="24"/>
          <w:szCs w:val="24"/>
          <w:lang w:val="en-US"/>
        </w:rPr>
        <w:t xml:space="preserve"> justice</w:t>
      </w:r>
      <w:r w:rsidR="00445B68">
        <w:rPr>
          <w:rFonts w:ascii="Times New Roman" w:hAnsi="Times New Roman" w:cs="Times New Roman"/>
          <w:sz w:val="24"/>
          <w:szCs w:val="24"/>
          <w:lang w:val="en-US"/>
        </w:rPr>
        <w:t xml:space="preserve">. </w:t>
      </w:r>
      <w:r w:rsidR="00A52C1F">
        <w:rPr>
          <w:rFonts w:ascii="Times New Roman" w:hAnsi="Times New Roman" w:cs="Times New Roman"/>
          <w:sz w:val="24"/>
          <w:szCs w:val="24"/>
          <w:lang w:val="en-US"/>
        </w:rPr>
        <w:t>Finally, t</w:t>
      </w:r>
      <w:r w:rsidR="006A36D7">
        <w:rPr>
          <w:rFonts w:ascii="Times New Roman" w:hAnsi="Times New Roman" w:cs="Times New Roman"/>
          <w:sz w:val="24"/>
          <w:szCs w:val="24"/>
          <w:lang w:val="en-US"/>
        </w:rPr>
        <w:t xml:space="preserve">here </w:t>
      </w:r>
      <w:r w:rsidR="00A52C1F">
        <w:rPr>
          <w:rFonts w:ascii="Times New Roman" w:hAnsi="Times New Roman" w:cs="Times New Roman"/>
          <w:sz w:val="24"/>
          <w:szCs w:val="24"/>
          <w:lang w:val="en-US"/>
        </w:rPr>
        <w:t xml:space="preserve">has also been </w:t>
      </w:r>
      <w:r w:rsidR="006A36D7">
        <w:rPr>
          <w:rFonts w:ascii="Times New Roman" w:hAnsi="Times New Roman" w:cs="Times New Roman"/>
          <w:sz w:val="24"/>
          <w:szCs w:val="24"/>
          <w:lang w:val="en-US"/>
        </w:rPr>
        <w:t xml:space="preserve">some been some shift </w:t>
      </w:r>
      <w:r w:rsidR="003F1CAB">
        <w:rPr>
          <w:rFonts w:ascii="Times New Roman" w:hAnsi="Times New Roman" w:cs="Times New Roman"/>
          <w:sz w:val="24"/>
          <w:szCs w:val="24"/>
          <w:lang w:val="en-US"/>
        </w:rPr>
        <w:t xml:space="preserve">toward a focus on overall organizational justice perceptions </w:t>
      </w:r>
      <w:r w:rsidR="00A83564" w:rsidRPr="00987DD5">
        <w:rPr>
          <w:rFonts w:ascii="Times New Roman" w:hAnsi="Times New Roman" w:cs="Times New Roman"/>
          <w:sz w:val="24"/>
          <w:szCs w:val="24"/>
          <w:lang w:val="en-US"/>
        </w:rPr>
        <w:t xml:space="preserve">(e.g., </w:t>
      </w:r>
      <w:r w:rsidR="00A83564" w:rsidRPr="00260D71">
        <w:rPr>
          <w:rFonts w:ascii="Times New Roman" w:hAnsi="Times New Roman" w:cs="Times New Roman"/>
          <w:sz w:val="24"/>
          <w:szCs w:val="24"/>
          <w:lang w:val="en-US"/>
        </w:rPr>
        <w:t xml:space="preserve">Ambrose and Arnaud, 2005; Ambrose and Schminke, 2009; Lind, 2001; Lind and vanden Bos, 2002) </w:t>
      </w:r>
      <w:r w:rsidR="003F1CAB" w:rsidRPr="00260D71">
        <w:rPr>
          <w:rFonts w:ascii="Times New Roman" w:hAnsi="Times New Roman" w:cs="Times New Roman"/>
          <w:sz w:val="24"/>
          <w:szCs w:val="24"/>
          <w:lang w:val="en-US"/>
        </w:rPr>
        <w:t>based on the view that conceptualizing</w:t>
      </w:r>
      <w:r w:rsidR="00987DD5" w:rsidRPr="00260D71">
        <w:rPr>
          <w:rFonts w:ascii="Times New Roman" w:hAnsi="Times New Roman" w:cs="Times New Roman"/>
          <w:sz w:val="24"/>
          <w:szCs w:val="24"/>
          <w:lang w:val="en-US"/>
        </w:rPr>
        <w:t xml:space="preserve"> o</w:t>
      </w:r>
      <w:r w:rsidR="00987DD5" w:rsidRPr="00987DD5">
        <w:rPr>
          <w:rFonts w:ascii="Times New Roman" w:hAnsi="Times New Roman" w:cs="Times New Roman"/>
          <w:sz w:val="24"/>
          <w:szCs w:val="24"/>
          <w:lang w:val="en-US"/>
        </w:rPr>
        <w:t>rganizational justice a</w:t>
      </w:r>
      <w:r w:rsidR="00A83564">
        <w:rPr>
          <w:rFonts w:ascii="Times New Roman" w:hAnsi="Times New Roman" w:cs="Times New Roman"/>
          <w:sz w:val="24"/>
          <w:szCs w:val="24"/>
          <w:lang w:val="en-US"/>
        </w:rPr>
        <w:t xml:space="preserve">s a multidimensional construct </w:t>
      </w:r>
      <w:r w:rsidR="00987DD5" w:rsidRPr="00987DD5">
        <w:rPr>
          <w:rFonts w:ascii="Times New Roman" w:hAnsi="Times New Roman" w:cs="Times New Roman"/>
          <w:sz w:val="24"/>
          <w:szCs w:val="24"/>
          <w:lang w:val="en-US"/>
        </w:rPr>
        <w:t>“may not capture the depth and richness of individuals’ justice experiences” (Ambrose and Schminke, 2009, p. 491)</w:t>
      </w:r>
      <w:r w:rsidR="00003662">
        <w:rPr>
          <w:rFonts w:ascii="Times New Roman" w:hAnsi="Times New Roman" w:cs="Times New Roman"/>
          <w:sz w:val="24"/>
          <w:szCs w:val="24"/>
          <w:lang w:val="en-US"/>
        </w:rPr>
        <w:t xml:space="preserve">. </w:t>
      </w:r>
      <w:r w:rsidR="00C36F95">
        <w:rPr>
          <w:rFonts w:ascii="Times New Roman" w:hAnsi="Times New Roman" w:cs="Times New Roman"/>
          <w:sz w:val="24"/>
          <w:szCs w:val="24"/>
          <w:lang w:val="en-US"/>
        </w:rPr>
        <w:t xml:space="preserve">Notwithstanding the continuing debate of how organizational justice </w:t>
      </w:r>
      <w:r w:rsidR="00E8671A">
        <w:rPr>
          <w:rFonts w:ascii="Times New Roman" w:hAnsi="Times New Roman" w:cs="Times New Roman"/>
          <w:sz w:val="24"/>
          <w:szCs w:val="24"/>
          <w:lang w:val="en-US"/>
        </w:rPr>
        <w:t>should be</w:t>
      </w:r>
      <w:r w:rsidR="00C36F95">
        <w:rPr>
          <w:rFonts w:ascii="Times New Roman" w:hAnsi="Times New Roman" w:cs="Times New Roman"/>
          <w:sz w:val="24"/>
          <w:szCs w:val="24"/>
          <w:lang w:val="en-US"/>
        </w:rPr>
        <w:t xml:space="preserve"> conceptualized, there </w:t>
      </w:r>
      <w:r w:rsidR="00E8671A">
        <w:rPr>
          <w:rFonts w:ascii="Times New Roman" w:hAnsi="Times New Roman" w:cs="Times New Roman"/>
          <w:sz w:val="24"/>
          <w:szCs w:val="24"/>
          <w:lang w:val="en-US"/>
        </w:rPr>
        <w:t xml:space="preserve">is </w:t>
      </w:r>
      <w:r w:rsidR="00C36F95">
        <w:rPr>
          <w:rFonts w:ascii="Times New Roman" w:hAnsi="Times New Roman" w:cs="Times New Roman"/>
          <w:sz w:val="24"/>
          <w:szCs w:val="24"/>
          <w:lang w:val="en-US"/>
        </w:rPr>
        <w:t>general agreement that the organizational justice fram</w:t>
      </w:r>
      <w:r w:rsidR="00E8671A">
        <w:rPr>
          <w:rFonts w:ascii="Times New Roman" w:hAnsi="Times New Roman" w:cs="Times New Roman"/>
          <w:sz w:val="24"/>
          <w:szCs w:val="24"/>
          <w:lang w:val="en-US"/>
        </w:rPr>
        <w:t>e</w:t>
      </w:r>
      <w:r w:rsidR="00C36F95">
        <w:rPr>
          <w:rFonts w:ascii="Times New Roman" w:hAnsi="Times New Roman" w:cs="Times New Roman"/>
          <w:sz w:val="24"/>
          <w:szCs w:val="24"/>
          <w:lang w:val="en-US"/>
        </w:rPr>
        <w:t xml:space="preserve">work has been useful </w:t>
      </w:r>
      <w:r w:rsidR="00E8671A">
        <w:rPr>
          <w:rFonts w:ascii="Times New Roman" w:hAnsi="Times New Roman" w:cs="Times New Roman"/>
          <w:sz w:val="24"/>
          <w:szCs w:val="24"/>
          <w:lang w:val="en-US"/>
        </w:rPr>
        <w:t>for</w:t>
      </w:r>
      <w:r w:rsidR="00C36F95">
        <w:rPr>
          <w:rFonts w:ascii="Times New Roman" w:hAnsi="Times New Roman" w:cs="Times New Roman"/>
          <w:sz w:val="24"/>
          <w:szCs w:val="24"/>
          <w:lang w:val="en-US"/>
        </w:rPr>
        <w:t xml:space="preserve"> predicting employee behavior. </w:t>
      </w:r>
    </w:p>
    <w:p w14:paraId="002545FC" w14:textId="2DD2C270" w:rsidR="008C417F" w:rsidRPr="008C417F" w:rsidRDefault="008C417F" w:rsidP="00D26491">
      <w:pPr>
        <w:spacing w:after="0" w:line="480" w:lineRule="auto"/>
        <w:outlineLvl w:val="0"/>
        <w:rPr>
          <w:rFonts w:ascii="Times New Roman" w:hAnsi="Times New Roman" w:cs="Times New Roman"/>
          <w:b/>
          <w:sz w:val="24"/>
          <w:szCs w:val="24"/>
          <w:lang w:val="en-US"/>
        </w:rPr>
      </w:pPr>
      <w:r w:rsidRPr="008C417F">
        <w:rPr>
          <w:rFonts w:ascii="Times New Roman" w:hAnsi="Times New Roman" w:cs="Times New Roman"/>
          <w:b/>
          <w:sz w:val="24"/>
          <w:szCs w:val="24"/>
          <w:lang w:val="en-US"/>
        </w:rPr>
        <w:t>Specifying Just and Inclusive Leadership Behaviors</w:t>
      </w:r>
    </w:p>
    <w:p w14:paraId="5D0EB10C" w14:textId="00345DDF" w:rsidR="00172BF0" w:rsidRDefault="008C417F" w:rsidP="00172BF0">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00187140">
        <w:rPr>
          <w:rFonts w:ascii="Times New Roman" w:hAnsi="Times New Roman" w:cs="Times New Roman"/>
          <w:sz w:val="24"/>
          <w:szCs w:val="24"/>
          <w:lang w:val="en-US"/>
        </w:rPr>
        <w:t xml:space="preserve">Based on the current study and a review of the relevant literature, I propose that </w:t>
      </w:r>
      <w:r w:rsidR="00675B67">
        <w:rPr>
          <w:rFonts w:ascii="Times New Roman" w:hAnsi="Times New Roman" w:cs="Times New Roman"/>
          <w:sz w:val="24"/>
          <w:szCs w:val="24"/>
          <w:lang w:val="en-US"/>
        </w:rPr>
        <w:t xml:space="preserve">the justice-based aspects of just and inclusive leadership pertain to </w:t>
      </w:r>
      <w:r w:rsidR="00187140">
        <w:rPr>
          <w:rFonts w:ascii="Times New Roman" w:hAnsi="Times New Roman" w:cs="Times New Roman"/>
          <w:sz w:val="24"/>
          <w:szCs w:val="24"/>
          <w:lang w:val="en-US"/>
        </w:rPr>
        <w:t>t</w:t>
      </w:r>
      <w:r w:rsidR="00CB5C86">
        <w:rPr>
          <w:rFonts w:ascii="Times New Roman" w:hAnsi="Times New Roman" w:cs="Times New Roman"/>
          <w:sz w:val="24"/>
          <w:szCs w:val="24"/>
          <w:lang w:val="en-US"/>
        </w:rPr>
        <w:t>hree</w:t>
      </w:r>
      <w:r w:rsidR="00187140">
        <w:rPr>
          <w:rFonts w:ascii="Times New Roman" w:hAnsi="Times New Roman" w:cs="Times New Roman"/>
          <w:sz w:val="24"/>
          <w:szCs w:val="24"/>
          <w:lang w:val="en-US"/>
        </w:rPr>
        <w:t xml:space="preserve"> key </w:t>
      </w:r>
      <w:r w:rsidR="00675B67">
        <w:rPr>
          <w:rFonts w:ascii="Times New Roman" w:hAnsi="Times New Roman" w:cs="Times New Roman"/>
          <w:sz w:val="24"/>
          <w:szCs w:val="24"/>
          <w:lang w:val="en-US"/>
        </w:rPr>
        <w:t xml:space="preserve">behavioral </w:t>
      </w:r>
      <w:r w:rsidR="00187140">
        <w:rPr>
          <w:rFonts w:ascii="Times New Roman" w:hAnsi="Times New Roman" w:cs="Times New Roman"/>
          <w:sz w:val="24"/>
          <w:szCs w:val="24"/>
          <w:lang w:val="en-US"/>
        </w:rPr>
        <w:t>categories</w:t>
      </w:r>
      <w:r w:rsidR="00AC40F0">
        <w:rPr>
          <w:rFonts w:ascii="Times New Roman" w:hAnsi="Times New Roman" w:cs="Times New Roman"/>
          <w:sz w:val="24"/>
          <w:szCs w:val="24"/>
          <w:lang w:val="en-US"/>
        </w:rPr>
        <w:t xml:space="preserve">: </w:t>
      </w:r>
      <w:r w:rsidR="00AC40F0" w:rsidRPr="004B014B">
        <w:rPr>
          <w:rFonts w:ascii="Times New Roman" w:hAnsi="Times New Roman" w:cs="Times New Roman"/>
          <w:i/>
          <w:sz w:val="24"/>
          <w:szCs w:val="24"/>
          <w:lang w:val="en-US"/>
        </w:rPr>
        <w:lastRenderedPageBreak/>
        <w:t>procedural justice</w:t>
      </w:r>
      <w:r w:rsidR="00187140">
        <w:rPr>
          <w:rFonts w:ascii="Times New Roman" w:hAnsi="Times New Roman" w:cs="Times New Roman"/>
          <w:sz w:val="24"/>
          <w:szCs w:val="24"/>
          <w:lang w:val="en-US"/>
        </w:rPr>
        <w:t xml:space="preserve"> </w:t>
      </w:r>
      <w:r w:rsidR="00AC40F0">
        <w:rPr>
          <w:rFonts w:ascii="Times New Roman" w:hAnsi="Times New Roman" w:cs="Times New Roman"/>
          <w:sz w:val="24"/>
          <w:szCs w:val="24"/>
          <w:lang w:val="en-US"/>
        </w:rPr>
        <w:t xml:space="preserve">(involving employees in decision-making processes, </w:t>
      </w:r>
      <w:r w:rsidR="004B014B">
        <w:rPr>
          <w:rFonts w:ascii="Times New Roman" w:hAnsi="Times New Roman" w:cs="Times New Roman"/>
          <w:sz w:val="24"/>
          <w:szCs w:val="24"/>
          <w:lang w:val="en-US"/>
        </w:rPr>
        <w:t xml:space="preserve">engaging in decision-making processes that are </w:t>
      </w:r>
      <w:r w:rsidR="00AC40F0" w:rsidRPr="00987DD5">
        <w:rPr>
          <w:rFonts w:ascii="Times New Roman" w:hAnsi="Times New Roman" w:cs="Times New Roman"/>
          <w:sz w:val="24"/>
          <w:szCs w:val="24"/>
          <w:lang w:val="en-US"/>
        </w:rPr>
        <w:t xml:space="preserve">ethical, consistent, free of bias, </w:t>
      </w:r>
      <w:r w:rsidR="00AC40F0">
        <w:rPr>
          <w:rFonts w:ascii="Times New Roman" w:hAnsi="Times New Roman" w:cs="Times New Roman"/>
          <w:sz w:val="24"/>
          <w:szCs w:val="24"/>
          <w:lang w:val="en-US"/>
        </w:rPr>
        <w:t xml:space="preserve">and </w:t>
      </w:r>
      <w:r w:rsidR="00AC40F0" w:rsidRPr="00987DD5">
        <w:rPr>
          <w:rFonts w:ascii="Times New Roman" w:hAnsi="Times New Roman" w:cs="Times New Roman"/>
          <w:sz w:val="24"/>
          <w:szCs w:val="24"/>
          <w:lang w:val="en-US"/>
        </w:rPr>
        <w:t>accurate</w:t>
      </w:r>
      <w:r w:rsidR="00AC40F0">
        <w:rPr>
          <w:rFonts w:ascii="Times New Roman" w:hAnsi="Times New Roman" w:cs="Times New Roman"/>
          <w:sz w:val="24"/>
          <w:szCs w:val="24"/>
          <w:lang w:val="en-US"/>
        </w:rPr>
        <w:t>)</w:t>
      </w:r>
      <w:r w:rsidR="004B014B">
        <w:rPr>
          <w:rFonts w:ascii="Times New Roman" w:hAnsi="Times New Roman" w:cs="Times New Roman"/>
          <w:sz w:val="24"/>
          <w:szCs w:val="24"/>
          <w:lang w:val="en-US"/>
        </w:rPr>
        <w:t xml:space="preserve">; </w:t>
      </w:r>
      <w:r w:rsidR="002844A4" w:rsidRPr="003B5F65">
        <w:rPr>
          <w:rFonts w:ascii="Times New Roman" w:hAnsi="Times New Roman" w:cs="Times New Roman"/>
          <w:i/>
          <w:sz w:val="24"/>
          <w:szCs w:val="24"/>
          <w:lang w:val="en-US"/>
        </w:rPr>
        <w:t>distributive justice</w:t>
      </w:r>
      <w:r w:rsidR="002844A4" w:rsidRPr="002844A4">
        <w:rPr>
          <w:rFonts w:ascii="Times New Roman" w:hAnsi="Times New Roman" w:cs="Times New Roman"/>
          <w:i/>
          <w:sz w:val="24"/>
          <w:szCs w:val="24"/>
          <w:lang w:val="en-US"/>
        </w:rPr>
        <w:t xml:space="preserve"> </w:t>
      </w:r>
      <w:r w:rsidR="002844A4">
        <w:rPr>
          <w:rFonts w:ascii="Times New Roman" w:hAnsi="Times New Roman" w:cs="Times New Roman"/>
          <w:sz w:val="24"/>
          <w:szCs w:val="24"/>
          <w:lang w:val="en-US"/>
        </w:rPr>
        <w:t>(</w:t>
      </w:r>
      <w:r w:rsidR="004B7FF4">
        <w:rPr>
          <w:rFonts w:ascii="Times New Roman" w:hAnsi="Times New Roman" w:cs="Times New Roman"/>
          <w:sz w:val="24"/>
          <w:szCs w:val="24"/>
          <w:lang w:val="en-US"/>
        </w:rPr>
        <w:t xml:space="preserve">ensuring equitable, equal and responsible outcomes); and </w:t>
      </w:r>
      <w:r w:rsidR="004B014B" w:rsidRPr="00D92A1E">
        <w:rPr>
          <w:rFonts w:ascii="Times New Roman" w:hAnsi="Times New Roman" w:cs="Times New Roman"/>
          <w:i/>
          <w:sz w:val="24"/>
          <w:szCs w:val="24"/>
          <w:lang w:val="en-US"/>
        </w:rPr>
        <w:t>interactional justice</w:t>
      </w:r>
      <w:r w:rsidR="004B014B">
        <w:rPr>
          <w:rFonts w:ascii="Times New Roman" w:hAnsi="Times New Roman" w:cs="Times New Roman"/>
          <w:sz w:val="24"/>
          <w:szCs w:val="24"/>
          <w:lang w:val="en-US"/>
        </w:rPr>
        <w:t xml:space="preserve"> (treating employees respectfully, politely and with dignity;</w:t>
      </w:r>
      <w:r w:rsidR="00D92A1E">
        <w:rPr>
          <w:rFonts w:ascii="Times New Roman" w:hAnsi="Times New Roman" w:cs="Times New Roman"/>
          <w:sz w:val="24"/>
          <w:szCs w:val="24"/>
          <w:lang w:val="en-US"/>
        </w:rPr>
        <w:t xml:space="preserve"> and keeping employees informed about decision-making processes that affect them). </w:t>
      </w:r>
      <w:r w:rsidR="009E7958">
        <w:rPr>
          <w:rFonts w:ascii="Times New Roman" w:hAnsi="Times New Roman" w:cs="Times New Roman"/>
          <w:sz w:val="24"/>
          <w:szCs w:val="24"/>
          <w:lang w:val="en-US"/>
        </w:rPr>
        <w:t xml:space="preserve">For the inclusion </w:t>
      </w:r>
      <w:r w:rsidR="00081926">
        <w:rPr>
          <w:rFonts w:ascii="Times New Roman" w:hAnsi="Times New Roman" w:cs="Times New Roman"/>
          <w:sz w:val="24"/>
          <w:szCs w:val="24"/>
          <w:lang w:val="en-US"/>
        </w:rPr>
        <w:t xml:space="preserve">dimension, </w:t>
      </w:r>
      <w:r w:rsidR="003920D0">
        <w:rPr>
          <w:rFonts w:ascii="Times New Roman" w:hAnsi="Times New Roman" w:cs="Times New Roman"/>
          <w:sz w:val="24"/>
          <w:szCs w:val="24"/>
          <w:lang w:val="en-US"/>
        </w:rPr>
        <w:t xml:space="preserve">I </w:t>
      </w:r>
      <w:r w:rsidR="00D17A86">
        <w:rPr>
          <w:rFonts w:ascii="Times New Roman" w:hAnsi="Times New Roman" w:cs="Times New Roman"/>
          <w:sz w:val="24"/>
          <w:szCs w:val="24"/>
          <w:lang w:val="en-US"/>
        </w:rPr>
        <w:t>offer</w:t>
      </w:r>
      <w:r w:rsidR="003920D0">
        <w:rPr>
          <w:rFonts w:ascii="Times New Roman" w:hAnsi="Times New Roman" w:cs="Times New Roman"/>
          <w:sz w:val="24"/>
          <w:szCs w:val="24"/>
          <w:lang w:val="en-US"/>
        </w:rPr>
        <w:t xml:space="preserve"> </w:t>
      </w:r>
      <w:r w:rsidR="00126191">
        <w:rPr>
          <w:rFonts w:ascii="Times New Roman" w:hAnsi="Times New Roman" w:cs="Times New Roman"/>
          <w:sz w:val="24"/>
          <w:szCs w:val="24"/>
          <w:lang w:val="en-US"/>
        </w:rPr>
        <w:t xml:space="preserve">the following additional behavioral themes: supporting employees and their full spectrum of important identities; </w:t>
      </w:r>
      <w:r w:rsidR="0017604C">
        <w:rPr>
          <w:rFonts w:ascii="Times New Roman" w:hAnsi="Times New Roman" w:cs="Times New Roman"/>
          <w:sz w:val="24"/>
          <w:szCs w:val="24"/>
          <w:lang w:val="en-US"/>
        </w:rPr>
        <w:t>welcoming</w:t>
      </w:r>
      <w:r w:rsidR="00CF49A5">
        <w:rPr>
          <w:rFonts w:ascii="Times New Roman" w:hAnsi="Times New Roman" w:cs="Times New Roman"/>
          <w:sz w:val="24"/>
          <w:szCs w:val="24"/>
          <w:lang w:val="en-US"/>
        </w:rPr>
        <w:t xml:space="preserve">, encouraging and </w:t>
      </w:r>
      <w:r w:rsidR="0017604C">
        <w:rPr>
          <w:rFonts w:ascii="Times New Roman" w:hAnsi="Times New Roman" w:cs="Times New Roman"/>
          <w:sz w:val="24"/>
          <w:szCs w:val="24"/>
          <w:lang w:val="en-US"/>
        </w:rPr>
        <w:t xml:space="preserve">valuing diverse </w:t>
      </w:r>
      <w:r w:rsidR="00126191">
        <w:rPr>
          <w:rFonts w:ascii="Times New Roman" w:hAnsi="Times New Roman" w:cs="Times New Roman"/>
          <w:sz w:val="24"/>
          <w:szCs w:val="24"/>
          <w:lang w:val="en-US"/>
        </w:rPr>
        <w:t xml:space="preserve">experiences/perspectives; </w:t>
      </w:r>
      <w:r w:rsidR="00F40475">
        <w:rPr>
          <w:rFonts w:ascii="Times New Roman" w:hAnsi="Times New Roman" w:cs="Times New Roman"/>
          <w:sz w:val="24"/>
          <w:szCs w:val="24"/>
          <w:lang w:val="en-US"/>
        </w:rPr>
        <w:t>ensuring all voices are heard</w:t>
      </w:r>
      <w:r w:rsidR="00C144F6">
        <w:rPr>
          <w:rFonts w:ascii="Times New Roman" w:hAnsi="Times New Roman" w:cs="Times New Roman"/>
          <w:sz w:val="24"/>
          <w:szCs w:val="24"/>
          <w:lang w:val="en-US"/>
        </w:rPr>
        <w:t>, particularly, those from lower status group members</w:t>
      </w:r>
      <w:r w:rsidR="00F40475">
        <w:rPr>
          <w:rFonts w:ascii="Times New Roman" w:hAnsi="Times New Roman" w:cs="Times New Roman"/>
          <w:sz w:val="24"/>
          <w:szCs w:val="24"/>
          <w:lang w:val="en-US"/>
        </w:rPr>
        <w:t xml:space="preserve">; and challenging exclusionary and other harmful behaviors. </w:t>
      </w:r>
    </w:p>
    <w:p w14:paraId="414F1344" w14:textId="31C0F269" w:rsidR="009F42E0" w:rsidRPr="00524ACE" w:rsidRDefault="00DB1E19" w:rsidP="00987DD5">
      <w:pPr>
        <w:spacing w:after="0" w:line="480" w:lineRule="auto"/>
        <w:rPr>
          <w:rFonts w:ascii="Times New Roman" w:eastAsia="MS Mincho" w:hAnsi="Times New Roman" w:cs="Times New Roman"/>
          <w:sz w:val="24"/>
          <w:szCs w:val="24"/>
          <w:lang w:val="en-US"/>
        </w:rPr>
      </w:pPr>
      <w:r>
        <w:rPr>
          <w:rFonts w:ascii="Times New Roman" w:hAnsi="Times New Roman" w:cs="Times New Roman"/>
          <w:sz w:val="24"/>
          <w:szCs w:val="24"/>
          <w:lang w:val="en-US"/>
        </w:rPr>
        <w:tab/>
      </w:r>
      <w:r w:rsidR="00510AEC">
        <w:rPr>
          <w:rFonts w:ascii="Times New Roman" w:hAnsi="Times New Roman" w:cs="Times New Roman"/>
          <w:sz w:val="24"/>
          <w:szCs w:val="24"/>
          <w:lang w:val="en-US"/>
        </w:rPr>
        <w:t xml:space="preserve">Examples of leadership caring and support might include </w:t>
      </w:r>
      <w:r w:rsidR="0088164C">
        <w:rPr>
          <w:rFonts w:ascii="Times New Roman" w:hAnsi="Times New Roman" w:cs="Times New Roman"/>
          <w:sz w:val="24"/>
          <w:szCs w:val="24"/>
          <w:lang w:val="en-US"/>
        </w:rPr>
        <w:t>get</w:t>
      </w:r>
      <w:r w:rsidR="00510AEC">
        <w:rPr>
          <w:rFonts w:ascii="Times New Roman" w:hAnsi="Times New Roman" w:cs="Times New Roman"/>
          <w:sz w:val="24"/>
          <w:szCs w:val="24"/>
          <w:lang w:val="en-US"/>
        </w:rPr>
        <w:t>ting</w:t>
      </w:r>
      <w:r w:rsidR="0088164C">
        <w:rPr>
          <w:rFonts w:ascii="Times New Roman" w:hAnsi="Times New Roman" w:cs="Times New Roman"/>
          <w:sz w:val="24"/>
          <w:szCs w:val="24"/>
          <w:lang w:val="en-US"/>
        </w:rPr>
        <w:t xml:space="preserve"> to know employees as individuals </w:t>
      </w:r>
      <w:r w:rsidR="00510AEC">
        <w:rPr>
          <w:rFonts w:ascii="Times New Roman" w:hAnsi="Times New Roman" w:cs="Times New Roman"/>
          <w:sz w:val="24"/>
          <w:szCs w:val="24"/>
          <w:lang w:val="en-US"/>
        </w:rPr>
        <w:t xml:space="preserve">and making reasonable accommodations for external commitments, such as holding staff meetings at more appropriate times of the day and providing opportunities for employees to more effectively manage their personal and professional lives through flexible working arrangements. </w:t>
      </w:r>
      <w:r w:rsidR="0089529C">
        <w:rPr>
          <w:rFonts w:ascii="Times New Roman" w:hAnsi="Times New Roman" w:cs="Times New Roman"/>
          <w:sz w:val="24"/>
          <w:szCs w:val="24"/>
          <w:lang w:val="en-US"/>
        </w:rPr>
        <w:t>Further, i</w:t>
      </w:r>
      <w:r w:rsidR="009A33BD" w:rsidRPr="001B70A7">
        <w:rPr>
          <w:rFonts w:ascii="Times New Roman" w:eastAsia="MS Mincho" w:hAnsi="Times New Roman" w:cs="Times New Roman"/>
          <w:sz w:val="24"/>
          <w:szCs w:val="24"/>
          <w:lang w:val="en-US"/>
        </w:rPr>
        <w:t xml:space="preserve">nclusive leaders can </w:t>
      </w:r>
      <w:r w:rsidR="00CF49A5">
        <w:rPr>
          <w:rFonts w:ascii="Times New Roman" w:eastAsia="MS Mincho" w:hAnsi="Times New Roman" w:cs="Times New Roman"/>
          <w:sz w:val="24"/>
          <w:szCs w:val="24"/>
          <w:lang w:val="en-US"/>
        </w:rPr>
        <w:t xml:space="preserve">welcome and </w:t>
      </w:r>
      <w:r w:rsidR="009A33BD" w:rsidRPr="001B70A7">
        <w:rPr>
          <w:rFonts w:ascii="Times New Roman" w:eastAsia="MS Mincho" w:hAnsi="Times New Roman" w:cs="Times New Roman"/>
          <w:sz w:val="24"/>
          <w:szCs w:val="24"/>
          <w:lang w:val="en-US"/>
        </w:rPr>
        <w:t>encourage diverse contributions by creating “an environment that acknowledges, welcomes, and accepts different approaches, styles, perspectives, and experiences” (Winters, 2014, p. 206). For instance, a</w:t>
      </w:r>
      <w:r w:rsidR="0055420D">
        <w:rPr>
          <w:rFonts w:ascii="Times New Roman" w:eastAsia="MS Mincho" w:hAnsi="Times New Roman" w:cs="Times New Roman"/>
          <w:sz w:val="24"/>
          <w:szCs w:val="24"/>
          <w:lang w:val="en-US"/>
        </w:rPr>
        <w:t xml:space="preserve"> more senior employee</w:t>
      </w:r>
      <w:r w:rsidR="009A33BD" w:rsidRPr="001B70A7">
        <w:rPr>
          <w:rFonts w:ascii="Times New Roman" w:eastAsia="MS Mincho" w:hAnsi="Times New Roman" w:cs="Times New Roman"/>
          <w:sz w:val="24"/>
          <w:szCs w:val="24"/>
          <w:lang w:val="en-US"/>
        </w:rPr>
        <w:t xml:space="preserve"> might be encouraged to share </w:t>
      </w:r>
      <w:r w:rsidR="0055420D">
        <w:rPr>
          <w:rFonts w:ascii="Times New Roman" w:eastAsia="MS Mincho" w:hAnsi="Times New Roman" w:cs="Times New Roman"/>
          <w:sz w:val="24"/>
          <w:szCs w:val="24"/>
          <w:lang w:val="en-US"/>
        </w:rPr>
        <w:t>their</w:t>
      </w:r>
      <w:r w:rsidR="009A33BD" w:rsidRPr="001B70A7">
        <w:rPr>
          <w:rFonts w:ascii="Times New Roman" w:eastAsia="MS Mincho" w:hAnsi="Times New Roman" w:cs="Times New Roman"/>
          <w:sz w:val="24"/>
          <w:szCs w:val="24"/>
          <w:lang w:val="en-US"/>
        </w:rPr>
        <w:t xml:space="preserve"> ideas regarding the development of critical relationships with key stakeholders, or a junior </w:t>
      </w:r>
      <w:r w:rsidR="0055420D">
        <w:rPr>
          <w:rFonts w:ascii="Times New Roman" w:eastAsia="MS Mincho" w:hAnsi="Times New Roman" w:cs="Times New Roman"/>
          <w:sz w:val="24"/>
          <w:szCs w:val="24"/>
          <w:lang w:val="en-US"/>
        </w:rPr>
        <w:t>employee</w:t>
      </w:r>
      <w:r w:rsidR="009A33BD" w:rsidRPr="001B70A7">
        <w:rPr>
          <w:rFonts w:ascii="Times New Roman" w:eastAsia="MS Mincho" w:hAnsi="Times New Roman" w:cs="Times New Roman"/>
          <w:sz w:val="24"/>
          <w:szCs w:val="24"/>
          <w:lang w:val="en-US"/>
        </w:rPr>
        <w:t xml:space="preserve"> could be prompted to share </w:t>
      </w:r>
      <w:r w:rsidR="0055420D">
        <w:rPr>
          <w:rFonts w:ascii="Times New Roman" w:eastAsia="MS Mincho" w:hAnsi="Times New Roman" w:cs="Times New Roman"/>
          <w:sz w:val="24"/>
          <w:szCs w:val="24"/>
          <w:lang w:val="en-US"/>
        </w:rPr>
        <w:t>their</w:t>
      </w:r>
      <w:r w:rsidR="009A33BD" w:rsidRPr="001B70A7">
        <w:rPr>
          <w:rFonts w:ascii="Times New Roman" w:eastAsia="MS Mincho" w:hAnsi="Times New Roman" w:cs="Times New Roman"/>
          <w:sz w:val="24"/>
          <w:szCs w:val="24"/>
          <w:lang w:val="en-US"/>
        </w:rPr>
        <w:t xml:space="preserve"> suggestions for how the group might be able to effectively communicate with a younger audience. </w:t>
      </w:r>
      <w:r w:rsidR="006C5E2A">
        <w:rPr>
          <w:rFonts w:ascii="Times New Roman" w:eastAsia="MS Mincho" w:hAnsi="Times New Roman" w:cs="Times New Roman"/>
          <w:sz w:val="24"/>
          <w:szCs w:val="24"/>
          <w:lang w:val="en-US"/>
        </w:rPr>
        <w:t>Additionally, s</w:t>
      </w:r>
      <w:r w:rsidR="009A33BD" w:rsidRPr="001B70A7">
        <w:rPr>
          <w:rFonts w:ascii="Times New Roman" w:eastAsia="MS Mincho" w:hAnsi="Times New Roman" w:cs="Times New Roman"/>
          <w:sz w:val="24"/>
          <w:szCs w:val="24"/>
          <w:lang w:val="en-US"/>
        </w:rPr>
        <w:t xml:space="preserve">oliciting </w:t>
      </w:r>
      <w:r w:rsidR="0089529C">
        <w:rPr>
          <w:rFonts w:ascii="Times New Roman" w:eastAsia="MS Mincho" w:hAnsi="Times New Roman" w:cs="Times New Roman"/>
          <w:sz w:val="24"/>
          <w:szCs w:val="24"/>
          <w:lang w:val="en-US"/>
        </w:rPr>
        <w:t xml:space="preserve">employee </w:t>
      </w:r>
      <w:r w:rsidR="006C5E2A">
        <w:rPr>
          <w:rFonts w:ascii="Times New Roman" w:eastAsia="MS Mincho" w:hAnsi="Times New Roman" w:cs="Times New Roman"/>
          <w:sz w:val="24"/>
          <w:szCs w:val="24"/>
          <w:lang w:val="en-US"/>
        </w:rPr>
        <w:t>input</w:t>
      </w:r>
      <w:r w:rsidR="00B85B70">
        <w:rPr>
          <w:rFonts w:ascii="Times New Roman" w:eastAsia="MS Mincho" w:hAnsi="Times New Roman" w:cs="Times New Roman"/>
          <w:sz w:val="24"/>
          <w:szCs w:val="24"/>
          <w:lang w:val="en-US"/>
        </w:rPr>
        <w:t xml:space="preserve"> </w:t>
      </w:r>
      <w:r w:rsidR="00D6347E">
        <w:rPr>
          <w:rFonts w:ascii="Times New Roman" w:eastAsia="MS Mincho" w:hAnsi="Times New Roman" w:cs="Times New Roman"/>
          <w:sz w:val="24"/>
          <w:szCs w:val="24"/>
          <w:lang w:val="en-US"/>
        </w:rPr>
        <w:t xml:space="preserve">and listening to their </w:t>
      </w:r>
      <w:r w:rsidR="006C5E2A">
        <w:rPr>
          <w:rFonts w:ascii="Times New Roman" w:eastAsia="MS Mincho" w:hAnsi="Times New Roman" w:cs="Times New Roman"/>
          <w:sz w:val="24"/>
          <w:szCs w:val="24"/>
          <w:lang w:val="en-US"/>
        </w:rPr>
        <w:t>ideas</w:t>
      </w:r>
      <w:r w:rsidR="00D6347E">
        <w:rPr>
          <w:rFonts w:ascii="Times New Roman" w:eastAsia="MS Mincho" w:hAnsi="Times New Roman" w:cs="Times New Roman"/>
          <w:sz w:val="24"/>
          <w:szCs w:val="24"/>
          <w:lang w:val="en-US"/>
        </w:rPr>
        <w:t xml:space="preserve"> </w:t>
      </w:r>
      <w:r w:rsidR="00B85B70">
        <w:rPr>
          <w:rFonts w:ascii="Times New Roman" w:eastAsia="MS Mincho" w:hAnsi="Times New Roman" w:cs="Times New Roman"/>
          <w:sz w:val="24"/>
          <w:szCs w:val="24"/>
          <w:lang w:val="en-US"/>
        </w:rPr>
        <w:t xml:space="preserve">can increase employee perceptions that they </w:t>
      </w:r>
      <w:r w:rsidR="009A33BD" w:rsidRPr="001B70A7">
        <w:rPr>
          <w:rFonts w:ascii="Times New Roman" w:eastAsia="MS Mincho" w:hAnsi="Times New Roman" w:cs="Times New Roman"/>
          <w:sz w:val="24"/>
          <w:szCs w:val="24"/>
          <w:lang w:val="en-US"/>
        </w:rPr>
        <w:t xml:space="preserve">are valued (Nembhard </w:t>
      </w:r>
      <w:r w:rsidR="00D26491">
        <w:rPr>
          <w:rFonts w:ascii="Times New Roman" w:eastAsia="MS Mincho" w:hAnsi="Times New Roman" w:cs="Times New Roman"/>
          <w:sz w:val="24"/>
          <w:szCs w:val="24"/>
          <w:lang w:val="en-US"/>
        </w:rPr>
        <w:t>and</w:t>
      </w:r>
      <w:r w:rsidR="009A33BD" w:rsidRPr="001B70A7">
        <w:rPr>
          <w:rFonts w:ascii="Times New Roman" w:eastAsia="MS Mincho" w:hAnsi="Times New Roman" w:cs="Times New Roman"/>
          <w:sz w:val="24"/>
          <w:szCs w:val="24"/>
          <w:lang w:val="en-US"/>
        </w:rPr>
        <w:t xml:space="preserve"> Edmondson, 2006; Nishii, 2013). </w:t>
      </w:r>
      <w:r w:rsidR="00D2737F">
        <w:rPr>
          <w:rFonts w:ascii="Times New Roman" w:eastAsia="MS Mincho" w:hAnsi="Times New Roman" w:cs="Times New Roman"/>
          <w:sz w:val="24"/>
          <w:szCs w:val="24"/>
          <w:lang w:val="en-US"/>
        </w:rPr>
        <w:t xml:space="preserve">However, when organizational norms have often led to the </w:t>
      </w:r>
      <w:r w:rsidR="00D2737F" w:rsidRPr="001B70A7">
        <w:rPr>
          <w:rFonts w:ascii="Times New Roman" w:eastAsia="MS Mincho" w:hAnsi="Times New Roman" w:cs="Times New Roman"/>
          <w:sz w:val="24"/>
          <w:szCs w:val="24"/>
          <w:lang w:val="en-US"/>
        </w:rPr>
        <w:t xml:space="preserve">rejection of individuals who voice their opinions (Mueller, Melwani, </w:t>
      </w:r>
      <w:r w:rsidR="00D26491">
        <w:rPr>
          <w:rFonts w:ascii="Times New Roman" w:eastAsia="MS Mincho" w:hAnsi="Times New Roman" w:cs="Times New Roman"/>
          <w:sz w:val="24"/>
          <w:szCs w:val="24"/>
          <w:lang w:val="en-US"/>
        </w:rPr>
        <w:t>and</w:t>
      </w:r>
      <w:r w:rsidR="00D2737F" w:rsidRPr="001B70A7">
        <w:rPr>
          <w:rFonts w:ascii="Times New Roman" w:eastAsia="MS Mincho" w:hAnsi="Times New Roman" w:cs="Times New Roman"/>
          <w:sz w:val="24"/>
          <w:szCs w:val="24"/>
          <w:lang w:val="en-US"/>
        </w:rPr>
        <w:t xml:space="preserve"> Goncalo, 2012)</w:t>
      </w:r>
      <w:r w:rsidR="00D2737F">
        <w:rPr>
          <w:rFonts w:ascii="Times New Roman" w:eastAsia="MS Mincho" w:hAnsi="Times New Roman" w:cs="Times New Roman"/>
          <w:sz w:val="24"/>
          <w:szCs w:val="24"/>
          <w:lang w:val="en-US"/>
        </w:rPr>
        <w:t>,</w:t>
      </w:r>
      <w:r w:rsidR="009A33BD" w:rsidRPr="001B70A7">
        <w:rPr>
          <w:rFonts w:ascii="Times New Roman" w:eastAsia="MS Mincho" w:hAnsi="Times New Roman" w:cs="Times New Roman"/>
          <w:sz w:val="24"/>
          <w:szCs w:val="24"/>
          <w:lang w:val="en-US"/>
        </w:rPr>
        <w:t xml:space="preserve"> leaders </w:t>
      </w:r>
      <w:r w:rsidR="00EC2461">
        <w:rPr>
          <w:rFonts w:ascii="Times New Roman" w:eastAsia="MS Mincho" w:hAnsi="Times New Roman" w:cs="Times New Roman"/>
          <w:sz w:val="24"/>
          <w:szCs w:val="24"/>
          <w:lang w:val="en-US"/>
        </w:rPr>
        <w:t>may need to provide</w:t>
      </w:r>
      <w:r w:rsidR="009A33BD" w:rsidRPr="001B70A7">
        <w:rPr>
          <w:rFonts w:ascii="Times New Roman" w:eastAsia="MS Mincho" w:hAnsi="Times New Roman" w:cs="Times New Roman"/>
          <w:sz w:val="24"/>
          <w:szCs w:val="24"/>
          <w:lang w:val="en-US"/>
        </w:rPr>
        <w:t xml:space="preserve"> </w:t>
      </w:r>
      <w:r w:rsidR="00EC2461">
        <w:rPr>
          <w:rFonts w:ascii="Times New Roman" w:eastAsia="MS Mincho" w:hAnsi="Times New Roman" w:cs="Times New Roman"/>
          <w:sz w:val="24"/>
          <w:szCs w:val="24"/>
          <w:lang w:val="en-US"/>
        </w:rPr>
        <w:t>different mechanisms</w:t>
      </w:r>
      <w:r w:rsidR="009A33BD" w:rsidRPr="001B70A7">
        <w:rPr>
          <w:rFonts w:ascii="Times New Roman" w:eastAsia="MS Mincho" w:hAnsi="Times New Roman" w:cs="Times New Roman"/>
          <w:sz w:val="24"/>
          <w:szCs w:val="24"/>
          <w:lang w:val="en-US"/>
        </w:rPr>
        <w:t xml:space="preserve"> for </w:t>
      </w:r>
      <w:r w:rsidR="00EC2461">
        <w:rPr>
          <w:rFonts w:ascii="Times New Roman" w:eastAsia="MS Mincho" w:hAnsi="Times New Roman" w:cs="Times New Roman"/>
          <w:sz w:val="24"/>
          <w:szCs w:val="24"/>
          <w:lang w:val="en-US"/>
        </w:rPr>
        <w:t>employees</w:t>
      </w:r>
      <w:r w:rsidR="009A33BD" w:rsidRPr="001B70A7">
        <w:rPr>
          <w:rFonts w:ascii="Times New Roman" w:eastAsia="MS Mincho" w:hAnsi="Times New Roman" w:cs="Times New Roman"/>
          <w:sz w:val="24"/>
          <w:szCs w:val="24"/>
          <w:lang w:val="en-US"/>
        </w:rPr>
        <w:t xml:space="preserve"> to sha</w:t>
      </w:r>
      <w:r w:rsidR="00EC2461">
        <w:rPr>
          <w:rFonts w:ascii="Times New Roman" w:eastAsia="MS Mincho" w:hAnsi="Times New Roman" w:cs="Times New Roman"/>
          <w:sz w:val="24"/>
          <w:szCs w:val="24"/>
          <w:lang w:val="en-US"/>
        </w:rPr>
        <w:t xml:space="preserve">re </w:t>
      </w:r>
      <w:r w:rsidR="00EC2461">
        <w:rPr>
          <w:rFonts w:ascii="Times New Roman" w:eastAsia="MS Mincho" w:hAnsi="Times New Roman" w:cs="Times New Roman"/>
          <w:sz w:val="24"/>
          <w:szCs w:val="24"/>
          <w:lang w:val="en-US"/>
        </w:rPr>
        <w:lastRenderedPageBreak/>
        <w:t xml:space="preserve">their insights. </w:t>
      </w:r>
      <w:r w:rsidR="00B53520">
        <w:rPr>
          <w:rFonts w:ascii="Times New Roman" w:hAnsi="Times New Roman" w:cs="Times New Roman"/>
          <w:sz w:val="24"/>
          <w:szCs w:val="24"/>
          <w:lang w:val="en-US"/>
        </w:rPr>
        <w:t xml:space="preserve">Within a hierarchical setting such as policing, leaders might also encourage input by actively championing the ideas of lower-level employees. </w:t>
      </w:r>
      <w:r w:rsidR="009A33BD" w:rsidRPr="001B70A7">
        <w:rPr>
          <w:rFonts w:ascii="Times New Roman" w:eastAsia="MS Mincho" w:hAnsi="Times New Roman" w:cs="Times New Roman"/>
          <w:sz w:val="24"/>
          <w:szCs w:val="24"/>
          <w:lang w:val="en-US"/>
        </w:rPr>
        <w:t xml:space="preserve">In this way, </w:t>
      </w:r>
      <w:r w:rsidR="00EC2461">
        <w:rPr>
          <w:rFonts w:ascii="Times New Roman" w:eastAsia="MS Mincho" w:hAnsi="Times New Roman" w:cs="Times New Roman"/>
          <w:sz w:val="24"/>
          <w:szCs w:val="24"/>
          <w:lang w:val="en-US"/>
        </w:rPr>
        <w:t>employees</w:t>
      </w:r>
      <w:r w:rsidR="00B53520">
        <w:rPr>
          <w:rFonts w:ascii="Times New Roman" w:eastAsia="MS Mincho" w:hAnsi="Times New Roman" w:cs="Times New Roman"/>
          <w:sz w:val="24"/>
          <w:szCs w:val="24"/>
          <w:lang w:val="en-US"/>
        </w:rPr>
        <w:t>, who</w:t>
      </w:r>
      <w:r w:rsidR="00EC2461">
        <w:rPr>
          <w:rFonts w:ascii="Times New Roman" w:eastAsia="MS Mincho" w:hAnsi="Times New Roman" w:cs="Times New Roman"/>
          <w:sz w:val="24"/>
          <w:szCs w:val="24"/>
          <w:lang w:val="en-US"/>
        </w:rPr>
        <w:t xml:space="preserve"> may not normally be heard</w:t>
      </w:r>
      <w:r w:rsidR="00B53520">
        <w:rPr>
          <w:rFonts w:ascii="Times New Roman" w:eastAsia="MS Mincho" w:hAnsi="Times New Roman" w:cs="Times New Roman"/>
          <w:sz w:val="24"/>
          <w:szCs w:val="24"/>
          <w:lang w:val="en-US"/>
        </w:rPr>
        <w:t>,</w:t>
      </w:r>
      <w:r w:rsidR="00EC2461">
        <w:rPr>
          <w:rFonts w:ascii="Times New Roman" w:eastAsia="MS Mincho" w:hAnsi="Times New Roman" w:cs="Times New Roman"/>
          <w:sz w:val="24"/>
          <w:szCs w:val="24"/>
          <w:lang w:val="en-US"/>
        </w:rPr>
        <w:t xml:space="preserve"> can still have a voice </w:t>
      </w:r>
      <w:r w:rsidR="009A33BD" w:rsidRPr="001B70A7">
        <w:rPr>
          <w:rFonts w:ascii="Times New Roman" w:eastAsia="MS Mincho" w:hAnsi="Times New Roman" w:cs="Times New Roman"/>
          <w:sz w:val="24"/>
          <w:szCs w:val="24"/>
          <w:lang w:val="en-US"/>
        </w:rPr>
        <w:t xml:space="preserve">without </w:t>
      </w:r>
      <w:r w:rsidR="00EC2461">
        <w:rPr>
          <w:rFonts w:ascii="Times New Roman" w:eastAsia="MS Mincho" w:hAnsi="Times New Roman" w:cs="Times New Roman"/>
          <w:sz w:val="24"/>
          <w:szCs w:val="24"/>
          <w:lang w:val="en-US"/>
        </w:rPr>
        <w:t xml:space="preserve">feeling </w:t>
      </w:r>
      <w:r w:rsidR="009A33BD" w:rsidRPr="001B70A7">
        <w:rPr>
          <w:rFonts w:ascii="Times New Roman" w:eastAsia="MS Mincho" w:hAnsi="Times New Roman" w:cs="Times New Roman"/>
          <w:sz w:val="24"/>
          <w:szCs w:val="24"/>
          <w:lang w:val="en-US"/>
        </w:rPr>
        <w:t>intimidated or threatened in a larger group setting</w:t>
      </w:r>
      <w:r w:rsidR="009A33BD">
        <w:rPr>
          <w:rFonts w:ascii="Times New Roman" w:eastAsia="MS Mincho" w:hAnsi="Times New Roman" w:cs="Times New Roman"/>
          <w:sz w:val="24"/>
          <w:szCs w:val="24"/>
          <w:lang w:val="en-US"/>
        </w:rPr>
        <w:t>.</w:t>
      </w:r>
      <w:r w:rsidR="006F0C09">
        <w:rPr>
          <w:rFonts w:ascii="Times New Roman" w:eastAsia="MS Mincho" w:hAnsi="Times New Roman" w:cs="Times New Roman"/>
          <w:sz w:val="24"/>
          <w:szCs w:val="24"/>
          <w:lang w:val="en-US"/>
        </w:rPr>
        <w:t xml:space="preserve"> </w:t>
      </w:r>
    </w:p>
    <w:p w14:paraId="6535D8A7" w14:textId="3EDBF8A2" w:rsidR="00422DB5" w:rsidRPr="009A33BD" w:rsidRDefault="00524ACE" w:rsidP="00D26491">
      <w:pPr>
        <w:spacing w:after="0" w:line="480" w:lineRule="auto"/>
        <w:jc w:val="center"/>
        <w:outlineLvl w:val="0"/>
        <w:rPr>
          <w:rFonts w:ascii="Times New Roman" w:hAnsi="Times New Roman" w:cs="Times New Roman"/>
          <w:b/>
          <w:sz w:val="24"/>
          <w:szCs w:val="24"/>
          <w:lang w:val="en-US"/>
        </w:rPr>
      </w:pPr>
      <w:r>
        <w:rPr>
          <w:rFonts w:ascii="Times New Roman" w:hAnsi="Times New Roman" w:cs="Times New Roman"/>
          <w:b/>
          <w:sz w:val="24"/>
          <w:szCs w:val="24"/>
          <w:lang w:val="en-US"/>
        </w:rPr>
        <w:t xml:space="preserve">Conditions for </w:t>
      </w:r>
      <w:r w:rsidR="00D7475C" w:rsidRPr="00113FB4">
        <w:rPr>
          <w:rFonts w:ascii="Times New Roman" w:hAnsi="Times New Roman" w:cs="Times New Roman"/>
          <w:b/>
          <w:sz w:val="24"/>
          <w:szCs w:val="24"/>
          <w:lang w:val="en-US"/>
        </w:rPr>
        <w:t>Just and Inclusive Leadership</w:t>
      </w:r>
    </w:p>
    <w:p w14:paraId="403F1234" w14:textId="35A9B477" w:rsidR="00F24970" w:rsidRDefault="00FC2A20" w:rsidP="00F24970">
      <w:pPr>
        <w:spacing w:after="0" w:line="480" w:lineRule="auto"/>
        <w:rPr>
          <w:rFonts w:ascii="Times New Roman" w:hAnsi="Times New Roman" w:cs="Times New Roman"/>
          <w:sz w:val="24"/>
          <w:szCs w:val="24"/>
          <w:lang w:val="en-US"/>
        </w:rPr>
      </w:pPr>
      <w:r>
        <w:rPr>
          <w:rFonts w:ascii="Times New Roman" w:hAnsi="Times New Roman" w:cs="Times New Roman"/>
          <w:sz w:val="24"/>
          <w:szCs w:val="24"/>
        </w:rPr>
        <w:tab/>
      </w:r>
      <w:r w:rsidR="000B2FB6">
        <w:rPr>
          <w:rFonts w:ascii="Times New Roman" w:hAnsi="Times New Roman" w:cs="Times New Roman"/>
          <w:sz w:val="24"/>
          <w:szCs w:val="24"/>
        </w:rPr>
        <w:t xml:space="preserve">Consistent with Randel et al. (2018), I </w:t>
      </w:r>
      <w:r w:rsidR="00CB1188">
        <w:rPr>
          <w:rFonts w:ascii="Times New Roman" w:hAnsi="Times New Roman" w:cs="Times New Roman"/>
          <w:sz w:val="24"/>
          <w:szCs w:val="24"/>
        </w:rPr>
        <w:t>p</w:t>
      </w:r>
      <w:r w:rsidR="00FA6EBB">
        <w:rPr>
          <w:rFonts w:ascii="Times New Roman" w:hAnsi="Times New Roman" w:cs="Times New Roman"/>
          <w:sz w:val="24"/>
          <w:szCs w:val="24"/>
        </w:rPr>
        <w:t>ut forward that</w:t>
      </w:r>
      <w:r w:rsidR="000B2FB6">
        <w:rPr>
          <w:rFonts w:ascii="Times New Roman" w:hAnsi="Times New Roman" w:cs="Times New Roman"/>
          <w:sz w:val="24"/>
          <w:szCs w:val="24"/>
        </w:rPr>
        <w:t xml:space="preserve"> there are certain conditions under which just and inclusive leadership might be activated. </w:t>
      </w:r>
      <w:r w:rsidR="00C60F18">
        <w:rPr>
          <w:rFonts w:ascii="Times New Roman" w:hAnsi="Times New Roman" w:cs="Times New Roman"/>
          <w:sz w:val="24"/>
          <w:szCs w:val="24"/>
        </w:rPr>
        <w:t xml:space="preserve">First, </w:t>
      </w:r>
      <w:r w:rsidR="00982E56">
        <w:rPr>
          <w:rFonts w:ascii="Times New Roman" w:hAnsi="Times New Roman" w:cs="Times New Roman"/>
          <w:sz w:val="24"/>
          <w:szCs w:val="24"/>
        </w:rPr>
        <w:t xml:space="preserve">I suggest that leaders must have a pre-disposition to </w:t>
      </w:r>
      <w:r w:rsidR="003A2BC1">
        <w:rPr>
          <w:rFonts w:ascii="Times New Roman" w:hAnsi="Times New Roman" w:cs="Times New Roman"/>
          <w:sz w:val="24"/>
          <w:szCs w:val="24"/>
        </w:rPr>
        <w:t xml:space="preserve">organizational </w:t>
      </w:r>
      <w:r w:rsidR="003C316D">
        <w:rPr>
          <w:rFonts w:ascii="Times New Roman" w:hAnsi="Times New Roman" w:cs="Times New Roman"/>
          <w:sz w:val="24"/>
          <w:szCs w:val="24"/>
        </w:rPr>
        <w:t>justice, which is contained within a personal fairness identity. I</w:t>
      </w:r>
      <w:r w:rsidR="00E03104">
        <w:rPr>
          <w:rFonts w:ascii="Times New Roman" w:hAnsi="Times New Roman" w:cs="Times New Roman"/>
          <w:sz w:val="24"/>
          <w:szCs w:val="24"/>
        </w:rPr>
        <w:t xml:space="preserve">n </w:t>
      </w:r>
      <w:r w:rsidR="00C60F18">
        <w:rPr>
          <w:rFonts w:ascii="Times New Roman" w:hAnsi="Times New Roman" w:cs="Times New Roman"/>
          <w:sz w:val="24"/>
          <w:szCs w:val="24"/>
        </w:rPr>
        <w:t>identity theory</w:t>
      </w:r>
      <w:r w:rsidR="00E03104">
        <w:rPr>
          <w:rFonts w:ascii="Times New Roman" w:hAnsi="Times New Roman" w:cs="Times New Roman"/>
          <w:sz w:val="24"/>
          <w:szCs w:val="24"/>
        </w:rPr>
        <w:t xml:space="preserve">, </w:t>
      </w:r>
      <w:r w:rsidR="00EC18DB" w:rsidRPr="00DB3D78">
        <w:rPr>
          <w:rFonts w:ascii="Times New Roman" w:hAnsi="Times New Roman" w:cs="Times New Roman"/>
          <w:sz w:val="24"/>
          <w:szCs w:val="24"/>
          <w:lang w:val="en-US"/>
        </w:rPr>
        <w:t>identity refers to the various meanings attached</w:t>
      </w:r>
      <w:r w:rsidR="00394871" w:rsidRPr="00DB3D78">
        <w:rPr>
          <w:rFonts w:ascii="Times New Roman" w:hAnsi="Times New Roman" w:cs="Times New Roman"/>
          <w:sz w:val="24"/>
          <w:szCs w:val="24"/>
          <w:lang w:val="en-US"/>
        </w:rPr>
        <w:t xml:space="preserve"> to oneself by self and others </w:t>
      </w:r>
      <w:r w:rsidR="00EC18DB" w:rsidRPr="00AE1052">
        <w:rPr>
          <w:rFonts w:ascii="Times New Roman" w:hAnsi="Times New Roman" w:cs="Times New Roman"/>
          <w:sz w:val="24"/>
          <w:szCs w:val="24"/>
          <w:lang w:val="en-US"/>
        </w:rPr>
        <w:t xml:space="preserve">(Gecas </w:t>
      </w:r>
      <w:r w:rsidR="00D26491" w:rsidRPr="00AE1052">
        <w:rPr>
          <w:rFonts w:ascii="Times New Roman" w:hAnsi="Times New Roman" w:cs="Times New Roman"/>
          <w:sz w:val="24"/>
          <w:szCs w:val="24"/>
          <w:lang w:val="en-US"/>
        </w:rPr>
        <w:t>and</w:t>
      </w:r>
      <w:r w:rsidR="00EC18DB" w:rsidRPr="00AE1052">
        <w:rPr>
          <w:rFonts w:ascii="Times New Roman" w:hAnsi="Times New Roman" w:cs="Times New Roman"/>
          <w:sz w:val="24"/>
          <w:szCs w:val="24"/>
          <w:lang w:val="en-US"/>
        </w:rPr>
        <w:t xml:space="preserve"> Burke</w:t>
      </w:r>
      <w:r w:rsidR="00EC05D2" w:rsidRPr="00AE1052">
        <w:rPr>
          <w:rFonts w:ascii="Times New Roman" w:hAnsi="Times New Roman" w:cs="Times New Roman"/>
          <w:sz w:val="24"/>
          <w:szCs w:val="24"/>
          <w:lang w:val="en-US"/>
        </w:rPr>
        <w:t>,</w:t>
      </w:r>
      <w:r w:rsidR="00EC18DB" w:rsidRPr="00AE1052">
        <w:rPr>
          <w:rFonts w:ascii="Times New Roman" w:hAnsi="Times New Roman" w:cs="Times New Roman"/>
          <w:sz w:val="24"/>
          <w:szCs w:val="24"/>
          <w:lang w:val="en-US"/>
        </w:rPr>
        <w:t xml:space="preserve"> 1995)</w:t>
      </w:r>
      <w:r w:rsidR="00DB3D78">
        <w:rPr>
          <w:rFonts w:ascii="Times New Roman" w:hAnsi="Times New Roman" w:cs="Times New Roman"/>
          <w:sz w:val="24"/>
          <w:szCs w:val="24"/>
          <w:lang w:val="en-US"/>
        </w:rPr>
        <w:t xml:space="preserve"> as group members (social identities), occupiers of roles (role identities), and/or distinct individuals (personal identities) (Savage, Burke, Stets, </w:t>
      </w:r>
      <w:r w:rsidR="00D26491">
        <w:rPr>
          <w:rFonts w:ascii="Times New Roman" w:hAnsi="Times New Roman" w:cs="Times New Roman"/>
          <w:sz w:val="24"/>
          <w:szCs w:val="24"/>
          <w:lang w:val="en-US"/>
        </w:rPr>
        <w:t>and</w:t>
      </w:r>
      <w:r w:rsidR="00DB3D78">
        <w:rPr>
          <w:rFonts w:ascii="Times New Roman" w:hAnsi="Times New Roman" w:cs="Times New Roman"/>
          <w:sz w:val="24"/>
          <w:szCs w:val="24"/>
          <w:lang w:val="en-US"/>
        </w:rPr>
        <w:t xml:space="preserve"> Fares, 2019). </w:t>
      </w:r>
      <w:r w:rsidR="00AC53CB">
        <w:rPr>
          <w:rFonts w:ascii="Times New Roman" w:hAnsi="Times New Roman" w:cs="Times New Roman"/>
          <w:sz w:val="24"/>
          <w:szCs w:val="24"/>
          <w:lang w:val="en-US"/>
        </w:rPr>
        <w:t xml:space="preserve">Although holding a role or being part of a </w:t>
      </w:r>
      <w:r w:rsidR="00EC05D2">
        <w:rPr>
          <w:rFonts w:ascii="Times New Roman" w:hAnsi="Times New Roman" w:cs="Times New Roman"/>
          <w:sz w:val="24"/>
          <w:szCs w:val="24"/>
          <w:lang w:val="en-US"/>
        </w:rPr>
        <w:t xml:space="preserve">specific </w:t>
      </w:r>
      <w:r w:rsidR="00AC53CB">
        <w:rPr>
          <w:rFonts w:ascii="Times New Roman" w:hAnsi="Times New Roman" w:cs="Times New Roman"/>
          <w:sz w:val="24"/>
          <w:szCs w:val="24"/>
          <w:lang w:val="en-US"/>
        </w:rPr>
        <w:t xml:space="preserve">group </w:t>
      </w:r>
      <w:r w:rsidR="00EC05D2">
        <w:rPr>
          <w:rFonts w:ascii="Times New Roman" w:hAnsi="Times New Roman" w:cs="Times New Roman"/>
          <w:sz w:val="24"/>
          <w:szCs w:val="24"/>
          <w:lang w:val="en-US"/>
        </w:rPr>
        <w:t>can activate role and social identities</w:t>
      </w:r>
      <w:r w:rsidR="00645E1B">
        <w:rPr>
          <w:rFonts w:ascii="Times New Roman" w:hAnsi="Times New Roman" w:cs="Times New Roman"/>
          <w:sz w:val="24"/>
          <w:szCs w:val="24"/>
          <w:lang w:val="en-US"/>
        </w:rPr>
        <w:t xml:space="preserve">, personal identities, such </w:t>
      </w:r>
      <w:r w:rsidR="00A35A71">
        <w:rPr>
          <w:rFonts w:ascii="Times New Roman" w:hAnsi="Times New Roman" w:cs="Times New Roman"/>
          <w:sz w:val="24"/>
          <w:szCs w:val="24"/>
          <w:lang w:val="en-US"/>
        </w:rPr>
        <w:t xml:space="preserve">as </w:t>
      </w:r>
      <w:r w:rsidR="00E01760">
        <w:rPr>
          <w:rFonts w:ascii="Times New Roman" w:hAnsi="Times New Roman" w:cs="Times New Roman"/>
          <w:sz w:val="24"/>
          <w:szCs w:val="24"/>
          <w:lang w:val="en-US"/>
        </w:rPr>
        <w:t>the</w:t>
      </w:r>
      <w:r w:rsidR="00DA1EF9">
        <w:rPr>
          <w:rFonts w:ascii="Times New Roman" w:hAnsi="Times New Roman" w:cs="Times New Roman"/>
          <w:sz w:val="24"/>
          <w:szCs w:val="24"/>
          <w:lang w:val="en-US"/>
        </w:rPr>
        <w:t xml:space="preserve"> fairness identity, </w:t>
      </w:r>
      <w:r w:rsidR="00261CBF">
        <w:rPr>
          <w:rFonts w:ascii="Times New Roman" w:hAnsi="Times New Roman" w:cs="Times New Roman"/>
          <w:sz w:val="24"/>
          <w:szCs w:val="24"/>
          <w:lang w:val="en-US"/>
        </w:rPr>
        <w:t xml:space="preserve">are likely to be salient across diverse situations </w:t>
      </w:r>
      <w:r w:rsidR="00261CBF" w:rsidRPr="00661C20">
        <w:rPr>
          <w:rFonts w:ascii="Times New Roman" w:hAnsi="Times New Roman" w:cs="Times New Roman"/>
          <w:sz w:val="24"/>
          <w:szCs w:val="24"/>
          <w:lang w:val="en-US"/>
        </w:rPr>
        <w:t xml:space="preserve">(Burke, 2004; Savage et al., 2019). </w:t>
      </w:r>
      <w:r w:rsidR="00A86115" w:rsidRPr="00661C20">
        <w:rPr>
          <w:rFonts w:ascii="Times New Roman" w:hAnsi="Times New Roman" w:cs="Times New Roman"/>
          <w:sz w:val="24"/>
          <w:szCs w:val="24"/>
          <w:lang w:val="en-US"/>
        </w:rPr>
        <w:t xml:space="preserve">Scholars </w:t>
      </w:r>
      <w:r w:rsidR="003A2BC1" w:rsidRPr="00661C20">
        <w:rPr>
          <w:rFonts w:ascii="Times New Roman" w:hAnsi="Times New Roman" w:cs="Times New Roman"/>
          <w:sz w:val="24"/>
          <w:szCs w:val="24"/>
          <w:lang w:val="en-US"/>
        </w:rPr>
        <w:t>submit</w:t>
      </w:r>
      <w:r w:rsidR="00A86115" w:rsidRPr="00661C20">
        <w:rPr>
          <w:rFonts w:ascii="Times New Roman" w:hAnsi="Times New Roman" w:cs="Times New Roman"/>
          <w:sz w:val="24"/>
          <w:szCs w:val="24"/>
          <w:lang w:val="en-US"/>
        </w:rPr>
        <w:t xml:space="preserve"> that the fairness identity “</w:t>
      </w:r>
      <w:r w:rsidR="00F24970" w:rsidRPr="00661C20">
        <w:rPr>
          <w:rFonts w:ascii="Times New Roman" w:hAnsi="Times New Roman" w:cs="Times New Roman"/>
          <w:sz w:val="24"/>
          <w:szCs w:val="24"/>
          <w:lang w:val="en-US"/>
        </w:rPr>
        <w:t>consists of the meanings</w:t>
      </w:r>
      <w:r w:rsidR="00F24970" w:rsidRPr="00F24970">
        <w:rPr>
          <w:rFonts w:ascii="Times New Roman" w:hAnsi="Times New Roman" w:cs="Times New Roman"/>
          <w:sz w:val="24"/>
          <w:szCs w:val="24"/>
          <w:lang w:val="en-US"/>
        </w:rPr>
        <w:t xml:space="preserve"> persons hold for themselves about being fair and just, equitable, principled, and unbiased</w:t>
      </w:r>
      <w:r w:rsidR="00E01760">
        <w:rPr>
          <w:rFonts w:ascii="Times New Roman" w:hAnsi="Times New Roman" w:cs="Times New Roman"/>
          <w:sz w:val="24"/>
          <w:szCs w:val="24"/>
          <w:lang w:val="en-US"/>
        </w:rPr>
        <w:t>” (Savage et al., 2019, p. 146)</w:t>
      </w:r>
      <w:r w:rsidR="00062757">
        <w:rPr>
          <w:rFonts w:ascii="Times New Roman" w:hAnsi="Times New Roman" w:cs="Times New Roman"/>
          <w:sz w:val="24"/>
          <w:szCs w:val="24"/>
          <w:lang w:val="en-US"/>
        </w:rPr>
        <w:t xml:space="preserve">, </w:t>
      </w:r>
      <w:r w:rsidR="003A2BC1">
        <w:rPr>
          <w:rFonts w:ascii="Times New Roman" w:hAnsi="Times New Roman" w:cs="Times New Roman"/>
          <w:sz w:val="24"/>
          <w:szCs w:val="24"/>
          <w:lang w:val="en-US"/>
        </w:rPr>
        <w:t>and</w:t>
      </w:r>
      <w:r w:rsidR="00062757">
        <w:rPr>
          <w:rFonts w:ascii="Times New Roman" w:hAnsi="Times New Roman" w:cs="Times New Roman"/>
          <w:sz w:val="24"/>
          <w:szCs w:val="24"/>
          <w:lang w:val="en-US"/>
        </w:rPr>
        <w:t xml:space="preserve"> spans </w:t>
      </w:r>
      <w:r w:rsidR="005948DB">
        <w:rPr>
          <w:rFonts w:ascii="Times New Roman" w:hAnsi="Times New Roman" w:cs="Times New Roman"/>
          <w:sz w:val="24"/>
          <w:szCs w:val="24"/>
          <w:lang w:val="en-US"/>
        </w:rPr>
        <w:t>across the</w:t>
      </w:r>
      <w:r w:rsidR="00062757">
        <w:rPr>
          <w:rFonts w:ascii="Times New Roman" w:hAnsi="Times New Roman" w:cs="Times New Roman"/>
          <w:sz w:val="24"/>
          <w:szCs w:val="24"/>
          <w:lang w:val="en-US"/>
        </w:rPr>
        <w:t xml:space="preserve"> different types of justice (i.e., distributive, procedural and interactions, Hegtvedt, 2018)</w:t>
      </w:r>
      <w:r w:rsidR="00E01760">
        <w:rPr>
          <w:rFonts w:ascii="Times New Roman" w:hAnsi="Times New Roman" w:cs="Times New Roman"/>
          <w:sz w:val="24"/>
          <w:szCs w:val="24"/>
          <w:lang w:val="en-US"/>
        </w:rPr>
        <w:t xml:space="preserve">. Thus, </w:t>
      </w:r>
      <w:r w:rsidR="003D0C06">
        <w:rPr>
          <w:rFonts w:ascii="Times New Roman" w:hAnsi="Times New Roman" w:cs="Times New Roman"/>
          <w:sz w:val="24"/>
          <w:szCs w:val="24"/>
          <w:lang w:val="en-US"/>
        </w:rPr>
        <w:t>leaders who maintain a fairness identity are more likely to act in ways that reinforce this identity</w:t>
      </w:r>
      <w:r w:rsidR="003A2BC1">
        <w:rPr>
          <w:rFonts w:ascii="Times New Roman" w:hAnsi="Times New Roman" w:cs="Times New Roman"/>
          <w:sz w:val="24"/>
          <w:szCs w:val="24"/>
          <w:lang w:val="en-US"/>
        </w:rPr>
        <w:t xml:space="preserve"> across a variety of situations </w:t>
      </w:r>
      <w:r w:rsidR="003A2BC1" w:rsidRPr="00D426F3">
        <w:rPr>
          <w:rFonts w:ascii="Times New Roman" w:hAnsi="Times New Roman" w:cs="Times New Roman"/>
          <w:sz w:val="24"/>
          <w:szCs w:val="24"/>
          <w:lang w:val="en-US"/>
        </w:rPr>
        <w:t>(</w:t>
      </w:r>
      <w:r w:rsidR="00D426F3" w:rsidRPr="00D426F3">
        <w:rPr>
          <w:rFonts w:ascii="Times New Roman" w:hAnsi="Times New Roman" w:cs="Times New Roman"/>
          <w:sz w:val="24"/>
          <w:szCs w:val="24"/>
          <w:lang w:val="en-US"/>
        </w:rPr>
        <w:t>Stets</w:t>
      </w:r>
      <w:r w:rsidR="003A2BC1" w:rsidRPr="00D426F3">
        <w:rPr>
          <w:rFonts w:ascii="Times New Roman" w:hAnsi="Times New Roman" w:cs="Times New Roman"/>
          <w:sz w:val="24"/>
          <w:szCs w:val="24"/>
          <w:lang w:val="en-US"/>
        </w:rPr>
        <w:t xml:space="preserve"> </w:t>
      </w:r>
      <w:r w:rsidR="00D26491" w:rsidRPr="00D426F3">
        <w:rPr>
          <w:rFonts w:ascii="Times New Roman" w:hAnsi="Times New Roman" w:cs="Times New Roman"/>
          <w:sz w:val="24"/>
          <w:szCs w:val="24"/>
          <w:lang w:val="en-US"/>
        </w:rPr>
        <w:t>and</w:t>
      </w:r>
      <w:r w:rsidR="003A2BC1" w:rsidRPr="00D426F3">
        <w:rPr>
          <w:rFonts w:ascii="Times New Roman" w:hAnsi="Times New Roman" w:cs="Times New Roman"/>
          <w:sz w:val="24"/>
          <w:szCs w:val="24"/>
          <w:lang w:val="en-US"/>
        </w:rPr>
        <w:t xml:space="preserve"> </w:t>
      </w:r>
      <w:r w:rsidR="00D426F3" w:rsidRPr="00D426F3">
        <w:rPr>
          <w:rFonts w:ascii="Times New Roman" w:hAnsi="Times New Roman" w:cs="Times New Roman"/>
          <w:sz w:val="24"/>
          <w:szCs w:val="24"/>
          <w:lang w:val="en-US"/>
        </w:rPr>
        <w:t>Burke</w:t>
      </w:r>
      <w:r w:rsidR="003A2BC1" w:rsidRPr="00D426F3">
        <w:rPr>
          <w:rFonts w:ascii="Times New Roman" w:hAnsi="Times New Roman" w:cs="Times New Roman"/>
          <w:sz w:val="24"/>
          <w:szCs w:val="24"/>
          <w:lang w:val="en-US"/>
        </w:rPr>
        <w:t>, 2000; Callero, 1985).</w:t>
      </w:r>
      <w:r w:rsidR="003A2BC1">
        <w:rPr>
          <w:rFonts w:ascii="Times New Roman" w:hAnsi="Times New Roman" w:cs="Times New Roman"/>
          <w:sz w:val="24"/>
          <w:szCs w:val="24"/>
          <w:lang w:val="en-US"/>
        </w:rPr>
        <w:t xml:space="preserve"> </w:t>
      </w:r>
    </w:p>
    <w:p w14:paraId="311378CC" w14:textId="5CB467B2" w:rsidR="00235C00" w:rsidRPr="00F24970" w:rsidRDefault="00235C00" w:rsidP="00F24970">
      <w:pPr>
        <w:spacing w:after="0" w:line="480" w:lineRule="auto"/>
        <w:rPr>
          <w:rFonts w:ascii="Times New Roman" w:hAnsi="Times New Roman" w:cs="Times New Roman"/>
          <w:sz w:val="24"/>
          <w:szCs w:val="24"/>
          <w:lang w:val="en-US"/>
        </w:rPr>
      </w:pPr>
      <w:r w:rsidRPr="00235C00">
        <w:rPr>
          <w:rFonts w:ascii="Times New Roman" w:hAnsi="Times New Roman" w:cs="Times New Roman"/>
          <w:b/>
          <w:sz w:val="24"/>
          <w:szCs w:val="24"/>
          <w:lang w:val="en-US"/>
        </w:rPr>
        <w:t>Proposition 1a:</w:t>
      </w:r>
      <w:r>
        <w:rPr>
          <w:rFonts w:ascii="Times New Roman" w:hAnsi="Times New Roman" w:cs="Times New Roman"/>
          <w:sz w:val="24"/>
          <w:szCs w:val="24"/>
          <w:lang w:val="en-US"/>
        </w:rPr>
        <w:t xml:space="preserve"> A fairness identity will be positively related to just and inclusive leadership. </w:t>
      </w:r>
    </w:p>
    <w:p w14:paraId="6307E9B0" w14:textId="25756B0A" w:rsidR="00F46DE9" w:rsidRDefault="003A2BC1" w:rsidP="00850D39">
      <w:pPr>
        <w:spacing w:after="0" w:line="480" w:lineRule="auto"/>
        <w:rPr>
          <w:rFonts w:ascii="Times New Roman" w:hAnsi="Times New Roman" w:cs="Times New Roman"/>
          <w:sz w:val="24"/>
          <w:szCs w:val="24"/>
        </w:rPr>
      </w:pPr>
      <w:r>
        <w:rPr>
          <w:rFonts w:ascii="Times New Roman" w:hAnsi="Times New Roman" w:cs="Times New Roman"/>
          <w:sz w:val="24"/>
          <w:szCs w:val="24"/>
          <w:lang w:val="en-US"/>
        </w:rPr>
        <w:tab/>
      </w:r>
      <w:r w:rsidR="00850D39">
        <w:rPr>
          <w:rFonts w:ascii="Times New Roman" w:hAnsi="Times New Roman" w:cs="Times New Roman"/>
          <w:sz w:val="24"/>
          <w:szCs w:val="24"/>
        </w:rPr>
        <w:t>In an earlier section of this paper, I highlighted Ferdman and Robert’s (2014) proposition that</w:t>
      </w:r>
      <w:r w:rsidR="00521B3E">
        <w:rPr>
          <w:rFonts w:ascii="Times New Roman" w:hAnsi="Times New Roman" w:cs="Times New Roman"/>
          <w:sz w:val="24"/>
          <w:szCs w:val="24"/>
        </w:rPr>
        <w:t xml:space="preserve"> before individuals</w:t>
      </w:r>
      <w:r w:rsidR="00850D39">
        <w:rPr>
          <w:rFonts w:ascii="Times New Roman" w:hAnsi="Times New Roman" w:cs="Times New Roman"/>
          <w:sz w:val="24"/>
          <w:szCs w:val="24"/>
        </w:rPr>
        <w:t xml:space="preserve"> can </w:t>
      </w:r>
      <w:r w:rsidR="00521B3E">
        <w:rPr>
          <w:rFonts w:ascii="Times New Roman" w:hAnsi="Times New Roman" w:cs="Times New Roman"/>
          <w:sz w:val="24"/>
          <w:szCs w:val="24"/>
        </w:rPr>
        <w:t>fully</w:t>
      </w:r>
      <w:r w:rsidR="00850D39">
        <w:rPr>
          <w:rFonts w:ascii="Times New Roman" w:hAnsi="Times New Roman" w:cs="Times New Roman"/>
          <w:sz w:val="24"/>
          <w:szCs w:val="24"/>
        </w:rPr>
        <w:t xml:space="preserve"> include others they must first include themselves. Specifical</w:t>
      </w:r>
      <w:r w:rsidR="001011D4">
        <w:rPr>
          <w:rFonts w:ascii="Times New Roman" w:hAnsi="Times New Roman" w:cs="Times New Roman"/>
          <w:sz w:val="24"/>
          <w:szCs w:val="24"/>
        </w:rPr>
        <w:t xml:space="preserve">ly, </w:t>
      </w:r>
      <w:r w:rsidR="00866C28">
        <w:rPr>
          <w:rFonts w:ascii="Times New Roman" w:hAnsi="Times New Roman" w:cs="Times New Roman"/>
          <w:sz w:val="24"/>
          <w:szCs w:val="24"/>
        </w:rPr>
        <w:t xml:space="preserve">the authors propose that </w:t>
      </w:r>
      <w:r w:rsidR="001011D4">
        <w:rPr>
          <w:rFonts w:ascii="Times New Roman" w:hAnsi="Times New Roman" w:cs="Times New Roman"/>
          <w:sz w:val="24"/>
          <w:szCs w:val="24"/>
        </w:rPr>
        <w:t xml:space="preserve">when leaders can appreciate, </w:t>
      </w:r>
      <w:r w:rsidR="00850D39">
        <w:rPr>
          <w:rFonts w:ascii="Times New Roman" w:hAnsi="Times New Roman" w:cs="Times New Roman"/>
          <w:sz w:val="24"/>
          <w:szCs w:val="24"/>
        </w:rPr>
        <w:t xml:space="preserve">value </w:t>
      </w:r>
      <w:r w:rsidR="001011D4">
        <w:rPr>
          <w:rFonts w:ascii="Times New Roman" w:hAnsi="Times New Roman" w:cs="Times New Roman"/>
          <w:sz w:val="24"/>
          <w:szCs w:val="24"/>
        </w:rPr>
        <w:t>and express their whole selves</w:t>
      </w:r>
      <w:r w:rsidR="00B202B1">
        <w:rPr>
          <w:rFonts w:ascii="Times New Roman" w:hAnsi="Times New Roman" w:cs="Times New Roman"/>
          <w:sz w:val="24"/>
          <w:szCs w:val="24"/>
        </w:rPr>
        <w:t xml:space="preserve"> at </w:t>
      </w:r>
      <w:r w:rsidR="00B202B1">
        <w:rPr>
          <w:rFonts w:ascii="Times New Roman" w:hAnsi="Times New Roman" w:cs="Times New Roman"/>
          <w:sz w:val="24"/>
          <w:szCs w:val="24"/>
        </w:rPr>
        <w:lastRenderedPageBreak/>
        <w:t>work</w:t>
      </w:r>
      <w:r w:rsidR="001011D4">
        <w:rPr>
          <w:rFonts w:ascii="Times New Roman" w:hAnsi="Times New Roman" w:cs="Times New Roman"/>
          <w:sz w:val="24"/>
          <w:szCs w:val="24"/>
        </w:rPr>
        <w:t>,</w:t>
      </w:r>
      <w:r w:rsidR="00850D39">
        <w:rPr>
          <w:rFonts w:ascii="Times New Roman" w:hAnsi="Times New Roman" w:cs="Times New Roman"/>
          <w:sz w:val="24"/>
          <w:szCs w:val="24"/>
        </w:rPr>
        <w:t xml:space="preserve"> they are more likely to appreciate the differences in others</w:t>
      </w:r>
      <w:r w:rsidR="001011D4">
        <w:rPr>
          <w:rFonts w:ascii="Times New Roman" w:hAnsi="Times New Roman" w:cs="Times New Roman"/>
          <w:sz w:val="24"/>
          <w:szCs w:val="24"/>
        </w:rPr>
        <w:t xml:space="preserve"> and </w:t>
      </w:r>
      <w:r w:rsidR="00B202B1">
        <w:rPr>
          <w:rFonts w:ascii="Times New Roman" w:hAnsi="Times New Roman" w:cs="Times New Roman"/>
          <w:sz w:val="24"/>
          <w:szCs w:val="24"/>
        </w:rPr>
        <w:t xml:space="preserve">work to </w:t>
      </w:r>
      <w:r w:rsidR="001011D4">
        <w:rPr>
          <w:rFonts w:ascii="Times New Roman" w:hAnsi="Times New Roman" w:cs="Times New Roman"/>
          <w:sz w:val="24"/>
          <w:szCs w:val="24"/>
        </w:rPr>
        <w:t>create a platform for organizational inclusion</w:t>
      </w:r>
      <w:r w:rsidR="00850D39">
        <w:rPr>
          <w:rFonts w:ascii="Times New Roman" w:hAnsi="Times New Roman" w:cs="Times New Roman"/>
          <w:sz w:val="24"/>
          <w:szCs w:val="24"/>
        </w:rPr>
        <w:t xml:space="preserve">. </w:t>
      </w:r>
    </w:p>
    <w:p w14:paraId="0403EB40" w14:textId="4A717EF9" w:rsidR="00FE2C78" w:rsidRDefault="00F46DE9" w:rsidP="00E376B3">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50C35">
        <w:rPr>
          <w:rFonts w:ascii="Times New Roman" w:hAnsi="Times New Roman" w:cs="Times New Roman"/>
          <w:sz w:val="24"/>
          <w:szCs w:val="24"/>
        </w:rPr>
        <w:t xml:space="preserve">According to status construction theory, </w:t>
      </w:r>
      <w:r w:rsidR="00E944EE">
        <w:rPr>
          <w:rFonts w:ascii="Times New Roman" w:hAnsi="Times New Roman" w:cs="Times New Roman"/>
          <w:sz w:val="24"/>
          <w:szCs w:val="24"/>
        </w:rPr>
        <w:t>hierarchical relationship</w:t>
      </w:r>
      <w:r w:rsidR="00DF5691">
        <w:rPr>
          <w:rFonts w:ascii="Times New Roman" w:hAnsi="Times New Roman" w:cs="Times New Roman"/>
          <w:sz w:val="24"/>
          <w:szCs w:val="24"/>
        </w:rPr>
        <w:t>s</w:t>
      </w:r>
      <w:r w:rsidR="00E944EE">
        <w:rPr>
          <w:rFonts w:ascii="Times New Roman" w:hAnsi="Times New Roman" w:cs="Times New Roman"/>
          <w:sz w:val="24"/>
          <w:szCs w:val="24"/>
        </w:rPr>
        <w:t xml:space="preserve"> among individual</w:t>
      </w:r>
      <w:r w:rsidR="00150C35">
        <w:rPr>
          <w:rFonts w:ascii="Times New Roman" w:hAnsi="Times New Roman" w:cs="Times New Roman"/>
          <w:sz w:val="24"/>
          <w:szCs w:val="24"/>
        </w:rPr>
        <w:t>s</w:t>
      </w:r>
      <w:r w:rsidR="00E944EE">
        <w:rPr>
          <w:rFonts w:ascii="Times New Roman" w:hAnsi="Times New Roman" w:cs="Times New Roman"/>
          <w:sz w:val="24"/>
          <w:szCs w:val="24"/>
        </w:rPr>
        <w:t xml:space="preserve"> </w:t>
      </w:r>
      <w:r w:rsidR="00DF5691">
        <w:rPr>
          <w:rFonts w:ascii="Times New Roman" w:hAnsi="Times New Roman" w:cs="Times New Roman"/>
          <w:sz w:val="24"/>
          <w:szCs w:val="24"/>
        </w:rPr>
        <w:t>are</w:t>
      </w:r>
      <w:r w:rsidR="00E944EE">
        <w:rPr>
          <w:rFonts w:ascii="Times New Roman" w:hAnsi="Times New Roman" w:cs="Times New Roman"/>
          <w:sz w:val="24"/>
          <w:szCs w:val="24"/>
        </w:rPr>
        <w:t xml:space="preserve"> enacted through </w:t>
      </w:r>
      <w:r w:rsidR="00DD35E8">
        <w:rPr>
          <w:rFonts w:ascii="Times New Roman" w:hAnsi="Times New Roman" w:cs="Times New Roman"/>
          <w:sz w:val="24"/>
          <w:szCs w:val="24"/>
        </w:rPr>
        <w:t>difference</w:t>
      </w:r>
      <w:r w:rsidR="00E944EE">
        <w:rPr>
          <w:rFonts w:ascii="Times New Roman" w:hAnsi="Times New Roman" w:cs="Times New Roman"/>
          <w:sz w:val="24"/>
          <w:szCs w:val="24"/>
        </w:rPr>
        <w:t xml:space="preserve"> (Ridgeway </w:t>
      </w:r>
      <w:r w:rsidR="00D26491">
        <w:rPr>
          <w:rFonts w:ascii="Times New Roman" w:hAnsi="Times New Roman" w:cs="Times New Roman"/>
          <w:sz w:val="24"/>
          <w:szCs w:val="24"/>
        </w:rPr>
        <w:t>and</w:t>
      </w:r>
      <w:r w:rsidR="00E944EE">
        <w:rPr>
          <w:rFonts w:ascii="Times New Roman" w:hAnsi="Times New Roman" w:cs="Times New Roman"/>
          <w:sz w:val="24"/>
          <w:szCs w:val="24"/>
        </w:rPr>
        <w:t xml:space="preserve"> Erickson, 2000), </w:t>
      </w:r>
      <w:r w:rsidR="00DF5691">
        <w:rPr>
          <w:rFonts w:ascii="Times New Roman" w:hAnsi="Times New Roman" w:cs="Times New Roman"/>
          <w:sz w:val="24"/>
          <w:szCs w:val="24"/>
        </w:rPr>
        <w:t xml:space="preserve">based on beliefs that people who belong to certain social groups (as defined by characteristics such as race, ethnicity, gender, education, or occupation) are more esteemed than individuals from other groups (Webster </w:t>
      </w:r>
      <w:r w:rsidR="00D26491">
        <w:rPr>
          <w:rFonts w:ascii="Times New Roman" w:hAnsi="Times New Roman" w:cs="Times New Roman"/>
          <w:sz w:val="24"/>
          <w:szCs w:val="24"/>
        </w:rPr>
        <w:t>and</w:t>
      </w:r>
      <w:r w:rsidR="00DF5691">
        <w:rPr>
          <w:rFonts w:ascii="Times New Roman" w:hAnsi="Times New Roman" w:cs="Times New Roman"/>
          <w:sz w:val="24"/>
          <w:szCs w:val="24"/>
        </w:rPr>
        <w:t xml:space="preserve"> Foschi, 1988). </w:t>
      </w:r>
      <w:r w:rsidR="00FE2C78">
        <w:rPr>
          <w:rFonts w:ascii="Times New Roman" w:hAnsi="Times New Roman" w:cs="Times New Roman"/>
          <w:sz w:val="24"/>
          <w:szCs w:val="24"/>
        </w:rPr>
        <w:t>Therefore</w:t>
      </w:r>
      <w:r w:rsidR="0005743B">
        <w:rPr>
          <w:rFonts w:ascii="Times New Roman" w:hAnsi="Times New Roman" w:cs="Times New Roman"/>
          <w:sz w:val="24"/>
          <w:szCs w:val="24"/>
        </w:rPr>
        <w:t xml:space="preserve">, lower status individuals </w:t>
      </w:r>
      <w:r w:rsidR="00E944EE">
        <w:rPr>
          <w:rFonts w:ascii="Times New Roman" w:hAnsi="Times New Roman" w:cs="Times New Roman"/>
          <w:sz w:val="24"/>
          <w:szCs w:val="24"/>
        </w:rPr>
        <w:t>m</w:t>
      </w:r>
      <w:r w:rsidR="0059516C">
        <w:rPr>
          <w:rFonts w:ascii="Times New Roman" w:hAnsi="Times New Roman" w:cs="Times New Roman"/>
          <w:sz w:val="24"/>
          <w:szCs w:val="24"/>
        </w:rPr>
        <w:t>ay</w:t>
      </w:r>
      <w:r w:rsidR="00E944EE">
        <w:rPr>
          <w:rFonts w:ascii="Times New Roman" w:hAnsi="Times New Roman" w:cs="Times New Roman"/>
          <w:sz w:val="24"/>
          <w:szCs w:val="24"/>
        </w:rPr>
        <w:t xml:space="preserve"> choose to hide aspects of their identity to fit in with the dominant majority (Pettigrew </w:t>
      </w:r>
      <w:r w:rsidR="00D26491">
        <w:rPr>
          <w:rFonts w:ascii="Times New Roman" w:hAnsi="Times New Roman" w:cs="Times New Roman"/>
          <w:sz w:val="24"/>
          <w:szCs w:val="24"/>
        </w:rPr>
        <w:t>and</w:t>
      </w:r>
      <w:r w:rsidR="00E944EE">
        <w:rPr>
          <w:rFonts w:ascii="Times New Roman" w:hAnsi="Times New Roman" w:cs="Times New Roman"/>
          <w:sz w:val="24"/>
          <w:szCs w:val="24"/>
        </w:rPr>
        <w:t xml:space="preserve"> Martin, 1987)</w:t>
      </w:r>
      <w:r w:rsidR="0059516C">
        <w:rPr>
          <w:rFonts w:ascii="Times New Roman" w:hAnsi="Times New Roman" w:cs="Times New Roman"/>
          <w:sz w:val="24"/>
          <w:szCs w:val="24"/>
        </w:rPr>
        <w:t xml:space="preserve">. </w:t>
      </w:r>
      <w:r w:rsidR="002828BF">
        <w:rPr>
          <w:rFonts w:ascii="Times New Roman" w:hAnsi="Times New Roman" w:cs="Times New Roman"/>
          <w:sz w:val="24"/>
          <w:szCs w:val="24"/>
        </w:rPr>
        <w:t xml:space="preserve">Various scholars have suggested that </w:t>
      </w:r>
      <w:r w:rsidR="00366EE2">
        <w:rPr>
          <w:rFonts w:ascii="Times New Roman" w:hAnsi="Times New Roman" w:cs="Times New Roman"/>
          <w:sz w:val="24"/>
          <w:szCs w:val="24"/>
        </w:rPr>
        <w:t xml:space="preserve">individuals </w:t>
      </w:r>
      <w:r w:rsidR="007B290E">
        <w:rPr>
          <w:rFonts w:ascii="Times New Roman" w:hAnsi="Times New Roman" w:cs="Times New Roman"/>
          <w:sz w:val="24"/>
          <w:szCs w:val="24"/>
        </w:rPr>
        <w:t>with stigmatized identities (</w:t>
      </w:r>
      <w:r w:rsidR="00521B3E">
        <w:rPr>
          <w:rFonts w:ascii="Times New Roman" w:hAnsi="Times New Roman" w:cs="Times New Roman"/>
          <w:sz w:val="24"/>
          <w:szCs w:val="24"/>
        </w:rPr>
        <w:t>e.g.,</w:t>
      </w:r>
      <w:r w:rsidR="007B290E">
        <w:rPr>
          <w:rFonts w:ascii="Times New Roman" w:hAnsi="Times New Roman" w:cs="Times New Roman"/>
          <w:sz w:val="24"/>
          <w:szCs w:val="24"/>
        </w:rPr>
        <w:t xml:space="preserve"> sexuality, religion, mental health</w:t>
      </w:r>
      <w:r w:rsidR="008360A2">
        <w:rPr>
          <w:rFonts w:ascii="Times New Roman" w:hAnsi="Times New Roman" w:cs="Times New Roman"/>
          <w:sz w:val="24"/>
          <w:szCs w:val="24"/>
        </w:rPr>
        <w:t>, or race</w:t>
      </w:r>
      <w:r w:rsidR="007B290E">
        <w:rPr>
          <w:rFonts w:ascii="Times New Roman" w:hAnsi="Times New Roman" w:cs="Times New Roman"/>
          <w:sz w:val="24"/>
          <w:szCs w:val="24"/>
        </w:rPr>
        <w:t xml:space="preserve">) </w:t>
      </w:r>
      <w:r w:rsidR="00521B3E">
        <w:rPr>
          <w:rFonts w:ascii="Times New Roman" w:hAnsi="Times New Roman" w:cs="Times New Roman"/>
          <w:sz w:val="24"/>
          <w:szCs w:val="24"/>
        </w:rPr>
        <w:t>are</w:t>
      </w:r>
      <w:r w:rsidR="007B290E">
        <w:rPr>
          <w:rFonts w:ascii="Times New Roman" w:hAnsi="Times New Roman" w:cs="Times New Roman"/>
          <w:sz w:val="24"/>
          <w:szCs w:val="24"/>
        </w:rPr>
        <w:t xml:space="preserve"> more likely to </w:t>
      </w:r>
      <w:r w:rsidR="00C37F96">
        <w:rPr>
          <w:rFonts w:ascii="Times New Roman" w:hAnsi="Times New Roman" w:cs="Times New Roman"/>
          <w:sz w:val="24"/>
          <w:szCs w:val="24"/>
        </w:rPr>
        <w:t>conceal</w:t>
      </w:r>
      <w:r w:rsidR="007B290E">
        <w:rPr>
          <w:rFonts w:ascii="Times New Roman" w:hAnsi="Times New Roman" w:cs="Times New Roman"/>
          <w:sz w:val="24"/>
          <w:szCs w:val="24"/>
        </w:rPr>
        <w:t xml:space="preserve"> these identities at work, thereby drawing </w:t>
      </w:r>
      <w:r w:rsidR="00366EE2">
        <w:rPr>
          <w:rFonts w:ascii="Times New Roman" w:hAnsi="Times New Roman" w:cs="Times New Roman"/>
          <w:sz w:val="24"/>
          <w:szCs w:val="24"/>
        </w:rPr>
        <w:t>clear distinctions between their personal and professional identities</w:t>
      </w:r>
      <w:r w:rsidR="007B290E">
        <w:rPr>
          <w:rFonts w:ascii="Times New Roman" w:hAnsi="Times New Roman" w:cs="Times New Roman"/>
          <w:sz w:val="24"/>
          <w:szCs w:val="24"/>
        </w:rPr>
        <w:t xml:space="preserve"> (Sedl</w:t>
      </w:r>
      <w:r w:rsidR="00D64A39">
        <w:rPr>
          <w:rFonts w:ascii="Times New Roman" w:hAnsi="Times New Roman" w:cs="Times New Roman"/>
          <w:sz w:val="24"/>
          <w:szCs w:val="24"/>
        </w:rPr>
        <w:t xml:space="preserve">ovskaya et al., 2013). </w:t>
      </w:r>
      <w:r w:rsidR="00521B3E">
        <w:rPr>
          <w:rFonts w:ascii="Times New Roman" w:hAnsi="Times New Roman" w:cs="Times New Roman"/>
          <w:sz w:val="24"/>
          <w:szCs w:val="24"/>
        </w:rPr>
        <w:t xml:space="preserve">While such distinctions might be rationalized as appropriate, such as the distinction between being an executive during a certain time of the day and a parent </w:t>
      </w:r>
      <w:r w:rsidR="00B845B3">
        <w:rPr>
          <w:rFonts w:ascii="Times New Roman" w:hAnsi="Times New Roman" w:cs="Times New Roman"/>
          <w:sz w:val="24"/>
          <w:szCs w:val="24"/>
        </w:rPr>
        <w:t xml:space="preserve">during the evening, studies have shown </w:t>
      </w:r>
      <w:r w:rsidR="006575FC">
        <w:rPr>
          <w:rFonts w:ascii="Times New Roman" w:hAnsi="Times New Roman" w:cs="Times New Roman"/>
          <w:sz w:val="24"/>
          <w:szCs w:val="24"/>
        </w:rPr>
        <w:t xml:space="preserve">there is a link between concealment and lower psychological well-being (DiClemente et al., 2001; Katon </w:t>
      </w:r>
      <w:r w:rsidR="00D26491">
        <w:rPr>
          <w:rFonts w:ascii="Times New Roman" w:hAnsi="Times New Roman" w:cs="Times New Roman"/>
          <w:sz w:val="24"/>
          <w:szCs w:val="24"/>
        </w:rPr>
        <w:t>and</w:t>
      </w:r>
      <w:r w:rsidR="006575FC">
        <w:rPr>
          <w:rFonts w:ascii="Times New Roman" w:hAnsi="Times New Roman" w:cs="Times New Roman"/>
          <w:sz w:val="24"/>
          <w:szCs w:val="24"/>
        </w:rPr>
        <w:t xml:space="preserve"> Ciechanowski, 2002; Quinn</w:t>
      </w:r>
      <w:r w:rsidR="00B84B11">
        <w:rPr>
          <w:rFonts w:ascii="Times New Roman" w:hAnsi="Times New Roman" w:cs="Times New Roman"/>
          <w:sz w:val="24"/>
          <w:szCs w:val="24"/>
        </w:rPr>
        <w:t xml:space="preserve"> </w:t>
      </w:r>
      <w:r w:rsidR="00D26491">
        <w:rPr>
          <w:rFonts w:ascii="Times New Roman" w:hAnsi="Times New Roman" w:cs="Times New Roman"/>
          <w:sz w:val="24"/>
          <w:szCs w:val="24"/>
        </w:rPr>
        <w:t>and</w:t>
      </w:r>
      <w:r w:rsidR="00B84B11">
        <w:rPr>
          <w:rFonts w:ascii="Times New Roman" w:hAnsi="Times New Roman" w:cs="Times New Roman"/>
          <w:sz w:val="24"/>
          <w:szCs w:val="24"/>
        </w:rPr>
        <w:t xml:space="preserve"> Chaudoir, 2009). </w:t>
      </w:r>
    </w:p>
    <w:p w14:paraId="61AA4BAC" w14:textId="3DF976E5" w:rsidR="009416B9" w:rsidRPr="00D93F90" w:rsidRDefault="00855D9D" w:rsidP="00E376B3">
      <w:pPr>
        <w:spacing w:after="0" w:line="480" w:lineRule="auto"/>
        <w:rPr>
          <w:rFonts w:ascii="Times New Roman" w:eastAsia="MS Mincho" w:hAnsi="Times New Roman" w:cs="Times New Roman"/>
          <w:sz w:val="24"/>
          <w:szCs w:val="24"/>
          <w:lang w:val="en-US"/>
        </w:rPr>
      </w:pPr>
      <w:r>
        <w:rPr>
          <w:rFonts w:ascii="Times New Roman" w:hAnsi="Times New Roman" w:cs="Times New Roman"/>
          <w:sz w:val="24"/>
          <w:szCs w:val="24"/>
        </w:rPr>
        <w:tab/>
      </w:r>
      <w:r w:rsidR="00FE2C78">
        <w:rPr>
          <w:rFonts w:ascii="Times New Roman" w:hAnsi="Times New Roman" w:cs="Times New Roman"/>
          <w:sz w:val="24"/>
          <w:szCs w:val="24"/>
        </w:rPr>
        <w:t>C</w:t>
      </w:r>
      <w:r w:rsidR="00E872E3">
        <w:rPr>
          <w:rFonts w:ascii="Times New Roman" w:hAnsi="Times New Roman" w:cs="Times New Roman"/>
          <w:sz w:val="24"/>
          <w:szCs w:val="24"/>
        </w:rPr>
        <w:t>oncealment or self-suppres</w:t>
      </w:r>
      <w:r w:rsidR="00FA5054">
        <w:rPr>
          <w:rFonts w:ascii="Times New Roman" w:hAnsi="Times New Roman" w:cs="Times New Roman"/>
          <w:sz w:val="24"/>
          <w:szCs w:val="24"/>
        </w:rPr>
        <w:t>s</w:t>
      </w:r>
      <w:r w:rsidR="00E872E3">
        <w:rPr>
          <w:rFonts w:ascii="Times New Roman" w:hAnsi="Times New Roman" w:cs="Times New Roman"/>
          <w:sz w:val="24"/>
          <w:szCs w:val="24"/>
        </w:rPr>
        <w:t>ion has been</w:t>
      </w:r>
      <w:r w:rsidR="00FA5054">
        <w:rPr>
          <w:rFonts w:ascii="Times New Roman" w:hAnsi="Times New Roman" w:cs="Times New Roman"/>
          <w:sz w:val="24"/>
          <w:szCs w:val="24"/>
        </w:rPr>
        <w:t xml:space="preserve"> likened to self-silencing, </w:t>
      </w:r>
      <w:r w:rsidR="00C47891">
        <w:rPr>
          <w:rFonts w:ascii="Times New Roman" w:hAnsi="Times New Roman" w:cs="Times New Roman"/>
          <w:sz w:val="24"/>
          <w:szCs w:val="24"/>
        </w:rPr>
        <w:t>“</w:t>
      </w:r>
      <w:r w:rsidR="00C47891" w:rsidRPr="00C47891">
        <w:rPr>
          <w:rFonts w:ascii="Times New Roman" w:hAnsi="Times New Roman" w:cs="Times New Roman"/>
          <w:sz w:val="24"/>
          <w:szCs w:val="24"/>
          <w:lang w:val="en-US"/>
        </w:rPr>
        <w:t>whereby people suppress and hide affect, attitudes, and beliefs that might result in conflict with close others</w:t>
      </w:r>
      <w:r w:rsidR="00C47891">
        <w:rPr>
          <w:rFonts w:ascii="Times New Roman" w:hAnsi="Times New Roman" w:cs="Times New Roman"/>
          <w:sz w:val="24"/>
          <w:szCs w:val="24"/>
          <w:lang w:val="en-US"/>
        </w:rPr>
        <w:t xml:space="preserve">” (Sedlovskaya et al., 2013, p. 697). </w:t>
      </w:r>
      <w:r w:rsidR="00B202B1">
        <w:rPr>
          <w:rFonts w:ascii="Times New Roman" w:hAnsi="Times New Roman" w:cs="Times New Roman"/>
          <w:sz w:val="24"/>
          <w:szCs w:val="24"/>
          <w:lang w:val="en-US"/>
        </w:rPr>
        <w:t xml:space="preserve">Alternatively, if leaders </w:t>
      </w:r>
      <w:r w:rsidR="00042340">
        <w:rPr>
          <w:rFonts w:ascii="Times New Roman" w:hAnsi="Times New Roman" w:cs="Times New Roman"/>
          <w:sz w:val="24"/>
          <w:szCs w:val="24"/>
          <w:lang w:val="en-US"/>
        </w:rPr>
        <w:t xml:space="preserve">better understand how </w:t>
      </w:r>
      <w:r w:rsidR="00E75E4A">
        <w:rPr>
          <w:rFonts w:ascii="Times New Roman" w:hAnsi="Times New Roman" w:cs="Times New Roman"/>
          <w:sz w:val="24"/>
          <w:szCs w:val="24"/>
          <w:lang w:val="en-US"/>
        </w:rPr>
        <w:t>their various identities</w:t>
      </w:r>
      <w:r w:rsidR="00042340">
        <w:rPr>
          <w:rFonts w:ascii="Times New Roman" w:hAnsi="Times New Roman" w:cs="Times New Roman"/>
          <w:sz w:val="24"/>
          <w:szCs w:val="24"/>
          <w:lang w:val="en-US"/>
        </w:rPr>
        <w:t xml:space="preserve"> inter</w:t>
      </w:r>
      <w:r w:rsidR="00E75E4A">
        <w:rPr>
          <w:rFonts w:ascii="Times New Roman" w:hAnsi="Times New Roman" w:cs="Times New Roman"/>
          <w:sz w:val="24"/>
          <w:szCs w:val="24"/>
          <w:lang w:val="en-US"/>
        </w:rPr>
        <w:t>sect</w:t>
      </w:r>
      <w:r w:rsidR="00042340">
        <w:rPr>
          <w:rFonts w:ascii="Times New Roman" w:hAnsi="Times New Roman" w:cs="Times New Roman"/>
          <w:sz w:val="24"/>
          <w:szCs w:val="24"/>
          <w:lang w:val="en-US"/>
        </w:rPr>
        <w:t xml:space="preserve"> with each other </w:t>
      </w:r>
      <w:r w:rsidR="00E75E4A">
        <w:rPr>
          <w:rFonts w:ascii="Times New Roman" w:hAnsi="Times New Roman" w:cs="Times New Roman"/>
          <w:sz w:val="24"/>
          <w:szCs w:val="24"/>
          <w:lang w:val="en-US"/>
        </w:rPr>
        <w:t xml:space="preserve">in a more holistic </w:t>
      </w:r>
      <w:r w:rsidR="0019520E">
        <w:rPr>
          <w:rFonts w:ascii="Times New Roman" w:hAnsi="Times New Roman" w:cs="Times New Roman"/>
          <w:sz w:val="24"/>
          <w:szCs w:val="24"/>
          <w:lang w:val="en-US"/>
        </w:rPr>
        <w:t>way</w:t>
      </w:r>
      <w:r w:rsidR="00E75E4A" w:rsidRPr="00A845EC">
        <w:rPr>
          <w:rFonts w:ascii="Times New Roman" w:hAnsi="Times New Roman" w:cs="Times New Roman"/>
          <w:sz w:val="24"/>
          <w:szCs w:val="24"/>
          <w:lang w:val="en-US"/>
        </w:rPr>
        <w:t>,</w:t>
      </w:r>
      <w:r w:rsidR="00E75E4A">
        <w:rPr>
          <w:rFonts w:ascii="Times New Roman" w:hAnsi="Times New Roman" w:cs="Times New Roman"/>
          <w:sz w:val="24"/>
          <w:szCs w:val="24"/>
          <w:lang w:val="en-US"/>
        </w:rPr>
        <w:t xml:space="preserve"> they are more </w:t>
      </w:r>
      <w:r w:rsidR="0019520E">
        <w:rPr>
          <w:rFonts w:ascii="Times New Roman" w:hAnsi="Times New Roman" w:cs="Times New Roman"/>
          <w:sz w:val="24"/>
          <w:szCs w:val="24"/>
          <w:lang w:val="en-US"/>
        </w:rPr>
        <w:t xml:space="preserve">likely to adopt </w:t>
      </w:r>
      <w:r w:rsidR="00042340">
        <w:rPr>
          <w:rFonts w:ascii="Times New Roman" w:hAnsi="Times New Roman" w:cs="Times New Roman"/>
          <w:sz w:val="24"/>
          <w:szCs w:val="24"/>
          <w:lang w:val="en-US"/>
        </w:rPr>
        <w:t xml:space="preserve">an integrated </w:t>
      </w:r>
      <w:r w:rsidR="00FD7618">
        <w:rPr>
          <w:rFonts w:ascii="Times New Roman" w:hAnsi="Times New Roman" w:cs="Times New Roman"/>
          <w:sz w:val="24"/>
          <w:szCs w:val="24"/>
          <w:lang w:val="en-US"/>
        </w:rPr>
        <w:t xml:space="preserve">and authentic </w:t>
      </w:r>
      <w:r w:rsidR="00042340">
        <w:rPr>
          <w:rFonts w:ascii="Times New Roman" w:hAnsi="Times New Roman" w:cs="Times New Roman"/>
          <w:sz w:val="24"/>
          <w:szCs w:val="24"/>
          <w:lang w:val="en-US"/>
        </w:rPr>
        <w:t xml:space="preserve">sense of self </w:t>
      </w:r>
      <w:r w:rsidR="0019520E">
        <w:rPr>
          <w:rFonts w:ascii="Times New Roman" w:hAnsi="Times New Roman" w:cs="Times New Roman"/>
          <w:sz w:val="24"/>
          <w:szCs w:val="24"/>
          <w:lang w:val="en-US"/>
        </w:rPr>
        <w:t xml:space="preserve">(Ferdman </w:t>
      </w:r>
      <w:r w:rsidR="00D26491">
        <w:rPr>
          <w:rFonts w:ascii="Times New Roman" w:hAnsi="Times New Roman" w:cs="Times New Roman"/>
          <w:sz w:val="24"/>
          <w:szCs w:val="24"/>
          <w:lang w:val="en-US"/>
        </w:rPr>
        <w:t>and</w:t>
      </w:r>
      <w:r w:rsidR="001E0172">
        <w:rPr>
          <w:rFonts w:ascii="Times New Roman" w:hAnsi="Times New Roman" w:cs="Times New Roman"/>
          <w:sz w:val="24"/>
          <w:szCs w:val="24"/>
          <w:lang w:val="en-US"/>
        </w:rPr>
        <w:t xml:space="preserve"> </w:t>
      </w:r>
      <w:r w:rsidR="0019520E">
        <w:rPr>
          <w:rFonts w:ascii="Times New Roman" w:hAnsi="Times New Roman" w:cs="Times New Roman"/>
          <w:sz w:val="24"/>
          <w:szCs w:val="24"/>
          <w:lang w:val="en-US"/>
        </w:rPr>
        <w:t>Roberts, 2014)</w:t>
      </w:r>
      <w:r w:rsidR="002C7480">
        <w:rPr>
          <w:rFonts w:ascii="Times New Roman" w:hAnsi="Times New Roman" w:cs="Times New Roman"/>
          <w:sz w:val="24"/>
          <w:szCs w:val="24"/>
          <w:lang w:val="en-US"/>
        </w:rPr>
        <w:t>, and to engage in a higher level of social exchange (</w:t>
      </w:r>
      <w:r w:rsidR="00AD11B3">
        <w:rPr>
          <w:rFonts w:ascii="Times New Roman" w:hAnsi="Times New Roman" w:cs="Times New Roman"/>
          <w:sz w:val="24"/>
          <w:szCs w:val="24"/>
          <w:lang w:val="en-US"/>
        </w:rPr>
        <w:t xml:space="preserve">Bowen </w:t>
      </w:r>
      <w:r w:rsidR="00D26491">
        <w:rPr>
          <w:rFonts w:ascii="Times New Roman" w:hAnsi="Times New Roman" w:cs="Times New Roman"/>
          <w:sz w:val="24"/>
          <w:szCs w:val="24"/>
          <w:lang w:val="en-US"/>
        </w:rPr>
        <w:t>and</w:t>
      </w:r>
      <w:r w:rsidR="00AD11B3">
        <w:rPr>
          <w:rFonts w:ascii="Times New Roman" w:hAnsi="Times New Roman" w:cs="Times New Roman"/>
          <w:sz w:val="24"/>
          <w:szCs w:val="24"/>
          <w:lang w:val="en-US"/>
        </w:rPr>
        <w:t xml:space="preserve"> Blackmon, 2003). </w:t>
      </w:r>
      <w:r w:rsidR="00DF2EDE">
        <w:rPr>
          <w:rFonts w:ascii="Times New Roman" w:hAnsi="Times New Roman" w:cs="Times New Roman"/>
          <w:sz w:val="24"/>
          <w:szCs w:val="24"/>
          <w:lang w:val="en-US"/>
        </w:rPr>
        <w:t>B</w:t>
      </w:r>
      <w:r w:rsidR="00CA28F4">
        <w:rPr>
          <w:rFonts w:ascii="Times New Roman" w:hAnsi="Times New Roman" w:cs="Times New Roman"/>
          <w:sz w:val="24"/>
          <w:szCs w:val="24"/>
          <w:lang w:val="en-US"/>
        </w:rPr>
        <w:t xml:space="preserve">y including their full selves, leaders are </w:t>
      </w:r>
      <w:r w:rsidR="00DF2EDE">
        <w:rPr>
          <w:rFonts w:ascii="Times New Roman" w:hAnsi="Times New Roman" w:cs="Times New Roman"/>
          <w:sz w:val="24"/>
          <w:szCs w:val="24"/>
          <w:lang w:val="en-US"/>
        </w:rPr>
        <w:t xml:space="preserve">also </w:t>
      </w:r>
      <w:r w:rsidR="00CA28F4">
        <w:rPr>
          <w:rFonts w:ascii="Times New Roman" w:hAnsi="Times New Roman" w:cs="Times New Roman"/>
          <w:sz w:val="24"/>
          <w:szCs w:val="24"/>
          <w:lang w:val="en-US"/>
        </w:rPr>
        <w:t xml:space="preserve">more likely to </w:t>
      </w:r>
      <w:r w:rsidR="00DF2EDE">
        <w:rPr>
          <w:rFonts w:ascii="Times New Roman" w:hAnsi="Times New Roman" w:cs="Times New Roman"/>
          <w:sz w:val="24"/>
          <w:szCs w:val="24"/>
          <w:lang w:val="en-US"/>
        </w:rPr>
        <w:t xml:space="preserve">develop richer relationships with diverse others (Avolio </w:t>
      </w:r>
      <w:r w:rsidR="00D26491">
        <w:rPr>
          <w:rFonts w:ascii="Times New Roman" w:hAnsi="Times New Roman" w:cs="Times New Roman"/>
          <w:sz w:val="24"/>
          <w:szCs w:val="24"/>
          <w:lang w:val="en-US"/>
        </w:rPr>
        <w:t>and</w:t>
      </w:r>
      <w:r w:rsidR="00DF2EDE">
        <w:rPr>
          <w:rFonts w:ascii="Times New Roman" w:hAnsi="Times New Roman" w:cs="Times New Roman"/>
          <w:sz w:val="24"/>
          <w:szCs w:val="24"/>
          <w:lang w:val="en-US"/>
        </w:rPr>
        <w:t xml:space="preserve"> Gardner, 2005), have higher levels of psychological well-being (Sedlovskaya et al., 2013), to show courage in the </w:t>
      </w:r>
      <w:r w:rsidR="00DF2EDE">
        <w:rPr>
          <w:rFonts w:ascii="Times New Roman" w:hAnsi="Times New Roman" w:cs="Times New Roman"/>
          <w:sz w:val="24"/>
          <w:szCs w:val="24"/>
          <w:lang w:val="en-US"/>
        </w:rPr>
        <w:lastRenderedPageBreak/>
        <w:t>face of challenge (as in calling out exclusionary behaviors in others), and to support the development of a more diverse and inclusive organizational environment (</w:t>
      </w:r>
      <w:r w:rsidR="00CD4447">
        <w:rPr>
          <w:rFonts w:ascii="Times New Roman" w:hAnsi="Times New Roman" w:cs="Times New Roman"/>
          <w:sz w:val="24"/>
          <w:szCs w:val="24"/>
          <w:lang w:val="en-US"/>
        </w:rPr>
        <w:t xml:space="preserve">Avolio </w:t>
      </w:r>
      <w:r w:rsidR="00D26491">
        <w:rPr>
          <w:rFonts w:ascii="Times New Roman" w:hAnsi="Times New Roman" w:cs="Times New Roman"/>
          <w:sz w:val="24"/>
          <w:szCs w:val="24"/>
          <w:lang w:val="en-US"/>
        </w:rPr>
        <w:t>and</w:t>
      </w:r>
      <w:r w:rsidR="00CD4447">
        <w:rPr>
          <w:rFonts w:ascii="Times New Roman" w:hAnsi="Times New Roman" w:cs="Times New Roman"/>
          <w:sz w:val="24"/>
          <w:szCs w:val="24"/>
          <w:lang w:val="en-US"/>
        </w:rPr>
        <w:t xml:space="preserve"> Gard</w:t>
      </w:r>
      <w:r w:rsidR="00D04F55">
        <w:rPr>
          <w:rFonts w:ascii="Times New Roman" w:hAnsi="Times New Roman" w:cs="Times New Roman"/>
          <w:sz w:val="24"/>
          <w:szCs w:val="24"/>
          <w:lang w:val="en-US"/>
        </w:rPr>
        <w:t>n</w:t>
      </w:r>
      <w:r w:rsidR="00CD4447">
        <w:rPr>
          <w:rFonts w:ascii="Times New Roman" w:hAnsi="Times New Roman" w:cs="Times New Roman"/>
          <w:sz w:val="24"/>
          <w:szCs w:val="24"/>
          <w:lang w:val="en-US"/>
        </w:rPr>
        <w:t xml:space="preserve">er, 2005; Bowen </w:t>
      </w:r>
      <w:r w:rsidR="00D26491">
        <w:rPr>
          <w:rFonts w:ascii="Times New Roman" w:hAnsi="Times New Roman" w:cs="Times New Roman"/>
          <w:sz w:val="24"/>
          <w:szCs w:val="24"/>
          <w:lang w:val="en-US"/>
        </w:rPr>
        <w:t>and</w:t>
      </w:r>
      <w:r w:rsidR="00CD4447">
        <w:rPr>
          <w:rFonts w:ascii="Times New Roman" w:hAnsi="Times New Roman" w:cs="Times New Roman"/>
          <w:sz w:val="24"/>
          <w:szCs w:val="24"/>
          <w:lang w:val="en-US"/>
        </w:rPr>
        <w:t xml:space="preserve"> Blackmon, 2003; Ferdman </w:t>
      </w:r>
      <w:r w:rsidR="00D26491">
        <w:rPr>
          <w:rFonts w:ascii="Times New Roman" w:hAnsi="Times New Roman" w:cs="Times New Roman"/>
          <w:sz w:val="24"/>
          <w:szCs w:val="24"/>
          <w:lang w:val="en-US"/>
        </w:rPr>
        <w:t>and</w:t>
      </w:r>
      <w:r w:rsidR="00CD4447">
        <w:rPr>
          <w:rFonts w:ascii="Times New Roman" w:hAnsi="Times New Roman" w:cs="Times New Roman"/>
          <w:sz w:val="24"/>
          <w:szCs w:val="24"/>
          <w:lang w:val="en-US"/>
        </w:rPr>
        <w:t xml:space="preserve"> Roberts, 2014). </w:t>
      </w:r>
      <w:r w:rsidR="00D93F90">
        <w:rPr>
          <w:rFonts w:ascii="Times New Roman" w:eastAsia="MS Mincho" w:hAnsi="Times New Roman" w:cs="Times New Roman"/>
          <w:sz w:val="24"/>
          <w:szCs w:val="24"/>
          <w:lang w:val="en-US"/>
        </w:rPr>
        <w:t xml:space="preserve">While the integration of self as a precondition demonstrates some similarity with authentic leadership, the conceptualization of just and inclusive leadership is focused on including and treating others fairly, rather than relying on a leader’s authentic actions and behaviors. </w:t>
      </w:r>
    </w:p>
    <w:p w14:paraId="6B5E5A97" w14:textId="438DD26D" w:rsidR="00DB1E19" w:rsidRPr="00693229" w:rsidRDefault="00BB5003" w:rsidP="001B70A7">
      <w:pPr>
        <w:spacing w:after="0" w:line="480" w:lineRule="auto"/>
        <w:rPr>
          <w:rFonts w:ascii="Times New Roman" w:hAnsi="Times New Roman" w:cs="Times New Roman"/>
          <w:sz w:val="24"/>
          <w:szCs w:val="24"/>
        </w:rPr>
      </w:pPr>
      <w:r w:rsidRPr="00BB5003">
        <w:rPr>
          <w:rFonts w:ascii="Times New Roman" w:hAnsi="Times New Roman" w:cs="Times New Roman"/>
          <w:b/>
          <w:sz w:val="24"/>
          <w:szCs w:val="24"/>
        </w:rPr>
        <w:t xml:space="preserve">Proposition 1b: </w:t>
      </w:r>
      <w:r w:rsidR="00CA28F4" w:rsidRPr="00693229">
        <w:rPr>
          <w:rFonts w:ascii="Times New Roman" w:hAnsi="Times New Roman" w:cs="Times New Roman"/>
          <w:sz w:val="24"/>
          <w:szCs w:val="24"/>
        </w:rPr>
        <w:t>Self-inclusion will be positively related to just and inclusive leadership.</w:t>
      </w:r>
      <w:r w:rsidR="001D63AF" w:rsidRPr="00693229">
        <w:rPr>
          <w:rFonts w:ascii="Times" w:hAnsi="Times" w:cs="Times"/>
          <w:color w:val="000000"/>
          <w:sz w:val="24"/>
          <w:szCs w:val="24"/>
          <w:lang w:val="en-US"/>
        </w:rPr>
        <w:t xml:space="preserve"> </w:t>
      </w:r>
    </w:p>
    <w:p w14:paraId="7FADB25F" w14:textId="3E53DC91" w:rsidR="001B70A7" w:rsidRPr="001B70A7" w:rsidRDefault="001B70A7" w:rsidP="00D26491">
      <w:pPr>
        <w:spacing w:after="0" w:line="480" w:lineRule="auto"/>
        <w:jc w:val="center"/>
        <w:outlineLvl w:val="0"/>
        <w:rPr>
          <w:rFonts w:ascii="Times New Roman" w:eastAsia="MS Mincho" w:hAnsi="Times New Roman" w:cs="Times New Roman"/>
          <w:b/>
          <w:sz w:val="24"/>
          <w:szCs w:val="24"/>
          <w:lang w:val="en-US"/>
        </w:rPr>
      </w:pPr>
      <w:r w:rsidRPr="001B70A7">
        <w:rPr>
          <w:rFonts w:ascii="Times New Roman" w:eastAsia="MS Mincho" w:hAnsi="Times New Roman" w:cs="Times New Roman"/>
          <w:b/>
          <w:sz w:val="24"/>
          <w:szCs w:val="24"/>
          <w:lang w:val="en-US"/>
        </w:rPr>
        <w:t xml:space="preserve">Outcomes of </w:t>
      </w:r>
      <w:r w:rsidR="00DE6C5A">
        <w:rPr>
          <w:rFonts w:ascii="Times New Roman" w:eastAsia="MS Mincho" w:hAnsi="Times New Roman" w:cs="Times New Roman"/>
          <w:b/>
          <w:sz w:val="24"/>
          <w:szCs w:val="24"/>
          <w:lang w:val="en-US"/>
        </w:rPr>
        <w:t xml:space="preserve">Just and </w:t>
      </w:r>
      <w:r w:rsidRPr="001B70A7">
        <w:rPr>
          <w:rFonts w:ascii="Times New Roman" w:eastAsia="MS Mincho" w:hAnsi="Times New Roman" w:cs="Times New Roman"/>
          <w:b/>
          <w:sz w:val="24"/>
          <w:szCs w:val="24"/>
          <w:lang w:val="en-US"/>
        </w:rPr>
        <w:t>Inclusive Leadership</w:t>
      </w:r>
    </w:p>
    <w:p w14:paraId="42A71F0D" w14:textId="5A2C5FC7" w:rsidR="004E171A" w:rsidRPr="004E171A" w:rsidRDefault="001778B4" w:rsidP="00D26491">
      <w:pPr>
        <w:spacing w:after="0" w:line="480" w:lineRule="auto"/>
        <w:outlineLvl w:val="0"/>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Direct</w:t>
      </w:r>
    </w:p>
    <w:p w14:paraId="6DFD1726" w14:textId="54861969" w:rsidR="00CE442F" w:rsidRDefault="004E171A" w:rsidP="00CE442F">
      <w:pPr>
        <w:spacing w:after="0" w:line="480" w:lineRule="auto"/>
        <w:rPr>
          <w:rFonts w:ascii="Times New Roman" w:eastAsia="MS Mincho" w:hAnsi="Times New Roman" w:cs="Times New Roman"/>
          <w:sz w:val="24"/>
          <w:szCs w:val="24"/>
          <w:lang w:val="en-US"/>
        </w:rPr>
      </w:pPr>
      <w:r>
        <w:rPr>
          <w:rFonts w:ascii="Times New Roman" w:hAnsi="Times New Roman" w:cs="Times New Roman"/>
          <w:sz w:val="24"/>
          <w:szCs w:val="24"/>
          <w:lang w:val="en-US"/>
        </w:rPr>
        <w:tab/>
      </w:r>
      <w:r w:rsidR="002F22B4">
        <w:rPr>
          <w:rFonts w:ascii="Times New Roman" w:eastAsia="MS Mincho" w:hAnsi="Times New Roman" w:cs="Times New Roman"/>
          <w:sz w:val="24"/>
          <w:szCs w:val="24"/>
          <w:lang w:val="en-US"/>
        </w:rPr>
        <w:t>L</w:t>
      </w:r>
      <w:r w:rsidR="00552E23">
        <w:rPr>
          <w:rFonts w:ascii="Times New Roman" w:eastAsia="MS Mincho" w:hAnsi="Times New Roman" w:cs="Times New Roman"/>
          <w:sz w:val="24"/>
          <w:szCs w:val="24"/>
          <w:lang w:val="en-US"/>
        </w:rPr>
        <w:t xml:space="preserve">everaging </w:t>
      </w:r>
      <w:r w:rsidR="00552E23">
        <w:rPr>
          <w:rFonts w:ascii="Times New Roman" w:hAnsi="Times New Roman" w:cs="Times New Roman"/>
          <w:sz w:val="24"/>
          <w:szCs w:val="24"/>
          <w:lang w:val="en-US"/>
        </w:rPr>
        <w:t xml:space="preserve">Ferdman et al.’s (2010, p. 10) definition of inclusion (whereby individuals </w:t>
      </w:r>
      <w:r w:rsidR="00552E23">
        <w:rPr>
          <w:rFonts w:ascii="Times New Roman" w:hAnsi="Times New Roman" w:cs="Times New Roman"/>
          <w:sz w:val="24"/>
          <w:szCs w:val="24"/>
        </w:rPr>
        <w:t>“</w:t>
      </w:r>
      <w:r w:rsidR="00552E23" w:rsidRPr="00EB373E">
        <w:rPr>
          <w:rFonts w:ascii="Times New Roman" w:hAnsi="Times New Roman" w:cs="Times New Roman"/>
          <w:sz w:val="24"/>
          <w:szCs w:val="24"/>
        </w:rPr>
        <w:t>feel safe, valued, and fully engaged, while believing that they can be fully themselves in ways that recognize, honor, and appreciate their full range of social identities</w:t>
      </w:r>
      <w:r w:rsidR="00552E23">
        <w:rPr>
          <w:rFonts w:ascii="Times New Roman" w:hAnsi="Times New Roman" w:cs="Times New Roman"/>
          <w:sz w:val="24"/>
          <w:szCs w:val="24"/>
        </w:rPr>
        <w:t xml:space="preserve">”), I propose that the enactment of just and inclusive leadership </w:t>
      </w:r>
      <w:r w:rsidR="00F30805">
        <w:rPr>
          <w:rFonts w:ascii="Times New Roman" w:hAnsi="Times New Roman" w:cs="Times New Roman"/>
          <w:sz w:val="24"/>
          <w:szCs w:val="24"/>
        </w:rPr>
        <w:t xml:space="preserve">behaviors </w:t>
      </w:r>
      <w:r w:rsidR="00552E23">
        <w:rPr>
          <w:rFonts w:ascii="Times New Roman" w:hAnsi="Times New Roman" w:cs="Times New Roman"/>
          <w:sz w:val="24"/>
          <w:szCs w:val="24"/>
        </w:rPr>
        <w:t xml:space="preserve">will be positively related to </w:t>
      </w:r>
      <w:r w:rsidR="00CE1DD9">
        <w:rPr>
          <w:rFonts w:ascii="Times New Roman" w:hAnsi="Times New Roman" w:cs="Times New Roman"/>
          <w:sz w:val="24"/>
          <w:szCs w:val="24"/>
        </w:rPr>
        <w:t xml:space="preserve">individual experiences of </w:t>
      </w:r>
      <w:r w:rsidR="00552E23">
        <w:rPr>
          <w:rFonts w:ascii="Times New Roman" w:hAnsi="Times New Roman" w:cs="Times New Roman"/>
          <w:sz w:val="24"/>
          <w:szCs w:val="24"/>
        </w:rPr>
        <w:t>workplace inclusion</w:t>
      </w:r>
      <w:r w:rsidR="005E5C76">
        <w:rPr>
          <w:rFonts w:ascii="Times New Roman" w:hAnsi="Times New Roman" w:cs="Times New Roman"/>
          <w:sz w:val="24"/>
          <w:szCs w:val="24"/>
        </w:rPr>
        <w:t xml:space="preserve"> for several </w:t>
      </w:r>
      <w:r w:rsidR="007049C7">
        <w:rPr>
          <w:rFonts w:ascii="Times New Roman" w:hAnsi="Times New Roman" w:cs="Times New Roman"/>
          <w:sz w:val="24"/>
          <w:szCs w:val="24"/>
        </w:rPr>
        <w:t xml:space="preserve">key </w:t>
      </w:r>
      <w:r w:rsidR="005E5C76">
        <w:rPr>
          <w:rFonts w:ascii="Times New Roman" w:hAnsi="Times New Roman" w:cs="Times New Roman"/>
          <w:sz w:val="24"/>
          <w:szCs w:val="24"/>
        </w:rPr>
        <w:t>reasons</w:t>
      </w:r>
      <w:r w:rsidR="00552E23">
        <w:rPr>
          <w:rFonts w:ascii="Times New Roman" w:hAnsi="Times New Roman" w:cs="Times New Roman"/>
          <w:sz w:val="24"/>
          <w:szCs w:val="24"/>
        </w:rPr>
        <w:t>.</w:t>
      </w:r>
      <w:r>
        <w:rPr>
          <w:rFonts w:ascii="Times New Roman" w:hAnsi="Times New Roman" w:cs="Times New Roman"/>
          <w:sz w:val="24"/>
          <w:szCs w:val="24"/>
          <w:lang w:val="en-US"/>
        </w:rPr>
        <w:t xml:space="preserve"> </w:t>
      </w:r>
      <w:r w:rsidR="007049C7">
        <w:rPr>
          <w:rFonts w:ascii="Times New Roman" w:hAnsi="Times New Roman" w:cs="Times New Roman"/>
          <w:sz w:val="24"/>
          <w:szCs w:val="24"/>
          <w:lang w:val="en-US"/>
        </w:rPr>
        <w:t>First, s</w:t>
      </w:r>
      <w:r>
        <w:rPr>
          <w:rFonts w:ascii="Times New Roman" w:hAnsi="Times New Roman" w:cs="Times New Roman"/>
          <w:sz w:val="24"/>
          <w:szCs w:val="24"/>
        </w:rPr>
        <w:t xml:space="preserve">ocial identity theory suggests that </w:t>
      </w:r>
      <w:r w:rsidR="004209BE">
        <w:rPr>
          <w:rFonts w:ascii="Times New Roman" w:hAnsi="Times New Roman" w:cs="Times New Roman"/>
          <w:sz w:val="24"/>
          <w:szCs w:val="24"/>
        </w:rPr>
        <w:t xml:space="preserve">when </w:t>
      </w:r>
      <w:r w:rsidRPr="0048470D">
        <w:rPr>
          <w:rFonts w:ascii="Times New Roman" w:hAnsi="Times New Roman" w:cs="Times New Roman"/>
          <w:sz w:val="24"/>
          <w:szCs w:val="24"/>
        </w:rPr>
        <w:t xml:space="preserve">individuals </w:t>
      </w:r>
      <w:r w:rsidR="00D577C5">
        <w:rPr>
          <w:rFonts w:ascii="Times New Roman" w:hAnsi="Times New Roman" w:cs="Times New Roman"/>
          <w:sz w:val="24"/>
          <w:szCs w:val="24"/>
        </w:rPr>
        <w:t xml:space="preserve">belong </w:t>
      </w:r>
      <w:r w:rsidR="004209BE">
        <w:rPr>
          <w:rFonts w:ascii="Times New Roman" w:hAnsi="Times New Roman" w:cs="Times New Roman"/>
          <w:sz w:val="24"/>
          <w:szCs w:val="24"/>
        </w:rPr>
        <w:t>to specific social groups that maintain distinct and positive identit</w:t>
      </w:r>
      <w:r w:rsidR="006E6B4E">
        <w:rPr>
          <w:rFonts w:ascii="Times New Roman" w:hAnsi="Times New Roman" w:cs="Times New Roman"/>
          <w:sz w:val="24"/>
          <w:szCs w:val="24"/>
        </w:rPr>
        <w:t>ies</w:t>
      </w:r>
      <w:r w:rsidR="004209BE">
        <w:rPr>
          <w:rFonts w:ascii="Times New Roman" w:hAnsi="Times New Roman" w:cs="Times New Roman"/>
          <w:sz w:val="24"/>
          <w:szCs w:val="24"/>
        </w:rPr>
        <w:t xml:space="preserve">, they </w:t>
      </w:r>
      <w:r w:rsidR="0071798D">
        <w:rPr>
          <w:rFonts w:ascii="Times New Roman" w:hAnsi="Times New Roman" w:cs="Times New Roman"/>
          <w:sz w:val="24"/>
          <w:szCs w:val="24"/>
        </w:rPr>
        <w:t>create</w:t>
      </w:r>
      <w:r w:rsidRPr="0048470D">
        <w:rPr>
          <w:rFonts w:ascii="Times New Roman" w:hAnsi="Times New Roman" w:cs="Times New Roman"/>
          <w:sz w:val="24"/>
          <w:szCs w:val="24"/>
        </w:rPr>
        <w:t xml:space="preserve"> a</w:t>
      </w:r>
      <w:r>
        <w:rPr>
          <w:rFonts w:ascii="Times New Roman" w:hAnsi="Times New Roman" w:cs="Times New Roman"/>
          <w:sz w:val="24"/>
          <w:szCs w:val="24"/>
        </w:rPr>
        <w:t xml:space="preserve">n expanded </w:t>
      </w:r>
      <w:r w:rsidRPr="0048470D">
        <w:rPr>
          <w:rFonts w:ascii="Times New Roman" w:hAnsi="Times New Roman" w:cs="Times New Roman"/>
          <w:sz w:val="24"/>
          <w:szCs w:val="24"/>
        </w:rPr>
        <w:t xml:space="preserve">sense of self </w:t>
      </w:r>
      <w:r w:rsidRPr="0048470D">
        <w:rPr>
          <w:rFonts w:ascii="Times New Roman" w:hAnsi="Times New Roman" w:cs="Times New Roman"/>
          <w:sz w:val="24"/>
          <w:szCs w:val="24"/>
          <w:lang w:val="en-US"/>
        </w:rPr>
        <w:t xml:space="preserve">(Tajfel, 1982), </w:t>
      </w:r>
      <w:r w:rsidR="004209BE">
        <w:rPr>
          <w:rFonts w:ascii="Times New Roman" w:hAnsi="Times New Roman" w:cs="Times New Roman"/>
          <w:sz w:val="24"/>
          <w:szCs w:val="24"/>
          <w:lang w:val="en-US"/>
        </w:rPr>
        <w:t xml:space="preserve">that </w:t>
      </w:r>
      <w:r w:rsidRPr="0048470D">
        <w:rPr>
          <w:rFonts w:ascii="Times New Roman" w:hAnsi="Times New Roman" w:cs="Times New Roman"/>
          <w:sz w:val="24"/>
          <w:szCs w:val="24"/>
        </w:rPr>
        <w:t>reinforce</w:t>
      </w:r>
      <w:r w:rsidR="00CE442F">
        <w:rPr>
          <w:rFonts w:ascii="Times New Roman" w:hAnsi="Times New Roman" w:cs="Times New Roman"/>
          <w:sz w:val="24"/>
          <w:szCs w:val="24"/>
        </w:rPr>
        <w:t>s</w:t>
      </w:r>
      <w:r w:rsidRPr="0048470D">
        <w:rPr>
          <w:rFonts w:ascii="Times New Roman" w:hAnsi="Times New Roman" w:cs="Times New Roman"/>
          <w:sz w:val="24"/>
          <w:szCs w:val="24"/>
        </w:rPr>
        <w:t xml:space="preserve"> </w:t>
      </w:r>
      <w:r w:rsidR="0071798D">
        <w:rPr>
          <w:rFonts w:ascii="Times New Roman" w:hAnsi="Times New Roman" w:cs="Times New Roman"/>
          <w:sz w:val="24"/>
          <w:szCs w:val="24"/>
        </w:rPr>
        <w:t>one’s</w:t>
      </w:r>
      <w:r w:rsidRPr="0048470D">
        <w:rPr>
          <w:rFonts w:ascii="Times New Roman" w:hAnsi="Times New Roman" w:cs="Times New Roman"/>
          <w:sz w:val="24"/>
          <w:szCs w:val="24"/>
        </w:rPr>
        <w:t xml:space="preserve"> self-image (Ashforth </w:t>
      </w:r>
      <w:r w:rsidR="00D26491">
        <w:rPr>
          <w:rFonts w:ascii="Times New Roman" w:hAnsi="Times New Roman" w:cs="Times New Roman"/>
          <w:sz w:val="24"/>
          <w:szCs w:val="24"/>
        </w:rPr>
        <w:t>and</w:t>
      </w:r>
      <w:r w:rsidRPr="0048470D">
        <w:rPr>
          <w:rFonts w:ascii="Times New Roman" w:hAnsi="Times New Roman" w:cs="Times New Roman"/>
          <w:sz w:val="24"/>
          <w:szCs w:val="24"/>
        </w:rPr>
        <w:t xml:space="preserve"> Kreiner, 1999; Hogg </w:t>
      </w:r>
      <w:r w:rsidR="00D26491">
        <w:rPr>
          <w:rFonts w:ascii="Times New Roman" w:hAnsi="Times New Roman" w:cs="Times New Roman"/>
          <w:sz w:val="24"/>
          <w:szCs w:val="24"/>
        </w:rPr>
        <w:t>and</w:t>
      </w:r>
      <w:r w:rsidRPr="0048470D">
        <w:rPr>
          <w:rFonts w:ascii="Times New Roman" w:hAnsi="Times New Roman" w:cs="Times New Roman"/>
          <w:sz w:val="24"/>
          <w:szCs w:val="24"/>
        </w:rPr>
        <w:t xml:space="preserve"> White, 1995). </w:t>
      </w:r>
      <w:r w:rsidR="00FD1D68">
        <w:rPr>
          <w:rFonts w:ascii="Times New Roman" w:hAnsi="Times New Roman" w:cs="Times New Roman"/>
          <w:sz w:val="24"/>
          <w:szCs w:val="24"/>
        </w:rPr>
        <w:t>Specifically, p</w:t>
      </w:r>
      <w:r w:rsidRPr="0048470D">
        <w:rPr>
          <w:rFonts w:ascii="Times New Roman" w:hAnsi="Times New Roman" w:cs="Times New Roman"/>
          <w:sz w:val="24"/>
          <w:szCs w:val="24"/>
        </w:rPr>
        <w:t>ositive social identities enable individuals to establish a sense of belonging and connection with members of the same group and to distinguish themselves from outsiders (Hogg and McGarty</w:t>
      </w:r>
      <w:r w:rsidR="00FD1D68">
        <w:rPr>
          <w:rFonts w:ascii="Times New Roman" w:hAnsi="Times New Roman" w:cs="Times New Roman"/>
          <w:sz w:val="24"/>
          <w:szCs w:val="24"/>
        </w:rPr>
        <w:t>,</w:t>
      </w:r>
      <w:r w:rsidRPr="0048470D">
        <w:rPr>
          <w:rFonts w:ascii="Times New Roman" w:hAnsi="Times New Roman" w:cs="Times New Roman"/>
          <w:sz w:val="24"/>
          <w:szCs w:val="24"/>
        </w:rPr>
        <w:t xml:space="preserve"> 1990).</w:t>
      </w:r>
      <w:r w:rsidR="002070E9">
        <w:rPr>
          <w:rFonts w:ascii="Times New Roman" w:hAnsi="Times New Roman" w:cs="Times New Roman"/>
          <w:sz w:val="24"/>
          <w:szCs w:val="24"/>
          <w:lang w:val="en-US"/>
        </w:rPr>
        <w:t xml:space="preserve"> T</w:t>
      </w:r>
      <w:r w:rsidR="002070E9" w:rsidRPr="0048470D">
        <w:rPr>
          <w:rFonts w:ascii="Times New Roman" w:hAnsi="Times New Roman" w:cs="Times New Roman"/>
          <w:sz w:val="24"/>
          <w:szCs w:val="24"/>
          <w:lang w:val="en-US"/>
        </w:rPr>
        <w:t>hrough social identification, people become attached to one another based on their common connection to a social group, which leads to enhanced feelings of trust and acceptance (Tajfel, 1982), and in turn, inclusion (Shore et al., 2011)</w:t>
      </w:r>
      <w:r w:rsidR="002070E9">
        <w:rPr>
          <w:rFonts w:ascii="Times New Roman" w:hAnsi="Times New Roman" w:cs="Times New Roman"/>
          <w:sz w:val="24"/>
          <w:szCs w:val="24"/>
          <w:lang w:val="en-US"/>
        </w:rPr>
        <w:t xml:space="preserve">. </w:t>
      </w:r>
      <w:r>
        <w:rPr>
          <w:rFonts w:ascii="Times New Roman" w:hAnsi="Times New Roman" w:cs="Times New Roman"/>
          <w:sz w:val="24"/>
          <w:szCs w:val="24"/>
        </w:rPr>
        <w:t xml:space="preserve">Therefore, when </w:t>
      </w:r>
      <w:r w:rsidRPr="001B70A7">
        <w:rPr>
          <w:rFonts w:ascii="Times New Roman" w:eastAsia="MS Mincho" w:hAnsi="Times New Roman" w:cs="Times New Roman"/>
          <w:sz w:val="24"/>
          <w:szCs w:val="24"/>
          <w:lang w:val="en-US"/>
        </w:rPr>
        <w:t xml:space="preserve">leaders </w:t>
      </w:r>
      <w:r>
        <w:rPr>
          <w:rFonts w:ascii="Times New Roman" w:eastAsia="MS Mincho" w:hAnsi="Times New Roman" w:cs="Times New Roman"/>
          <w:sz w:val="24"/>
          <w:szCs w:val="24"/>
          <w:lang w:val="en-US"/>
        </w:rPr>
        <w:t xml:space="preserve">promote fairness and </w:t>
      </w:r>
      <w:r w:rsidRPr="001B70A7">
        <w:rPr>
          <w:rFonts w:ascii="Times New Roman" w:eastAsia="MS Mincho" w:hAnsi="Times New Roman" w:cs="Times New Roman"/>
          <w:sz w:val="24"/>
          <w:szCs w:val="24"/>
          <w:lang w:val="en-US"/>
        </w:rPr>
        <w:t xml:space="preserve">demonstrate greater inclusiveness, people of lower status in the workplace (such as by role or demographic </w:t>
      </w:r>
      <w:r w:rsidRPr="001B70A7">
        <w:rPr>
          <w:rFonts w:ascii="Times New Roman" w:eastAsia="MS Mincho" w:hAnsi="Times New Roman" w:cs="Times New Roman"/>
          <w:sz w:val="24"/>
          <w:szCs w:val="24"/>
          <w:lang w:val="en-US"/>
        </w:rPr>
        <w:lastRenderedPageBreak/>
        <w:t xml:space="preserve">differences) are more likely to feel supported and to believe that leaders see them as important members of the team. </w:t>
      </w:r>
      <w:r w:rsidR="00CE442F" w:rsidRPr="001B70A7">
        <w:rPr>
          <w:rFonts w:ascii="Times New Roman" w:eastAsia="MS Mincho" w:hAnsi="Times New Roman" w:cs="Times New Roman"/>
          <w:sz w:val="24"/>
          <w:szCs w:val="24"/>
          <w:lang w:val="en-US"/>
        </w:rPr>
        <w:t xml:space="preserve">Likewise, </w:t>
      </w:r>
      <w:r w:rsidR="00CE442F">
        <w:rPr>
          <w:rFonts w:ascii="Times New Roman" w:eastAsia="MS Mincho" w:hAnsi="Times New Roman" w:cs="Times New Roman"/>
          <w:sz w:val="24"/>
          <w:szCs w:val="24"/>
          <w:lang w:val="en-US"/>
        </w:rPr>
        <w:t>the enactment of just and inclusive leadership behavio</w:t>
      </w:r>
      <w:r w:rsidR="00CE442F" w:rsidRPr="001B70A7">
        <w:rPr>
          <w:rFonts w:ascii="Times New Roman" w:eastAsia="MS Mincho" w:hAnsi="Times New Roman" w:cs="Times New Roman"/>
          <w:sz w:val="24"/>
          <w:szCs w:val="24"/>
          <w:lang w:val="en-US"/>
        </w:rPr>
        <w:t xml:space="preserve">rs may also create a greater sense of comfort in which group members perceive that they can bring their full selves to work and do not need to downplay or hide any differences that could enhance the performance of the group (Randel et al., 2018). </w:t>
      </w:r>
      <w:r w:rsidR="00CE442F">
        <w:rPr>
          <w:rFonts w:ascii="Times New Roman" w:eastAsia="MS Mincho" w:hAnsi="Times New Roman" w:cs="Times New Roman"/>
          <w:sz w:val="24"/>
          <w:szCs w:val="24"/>
          <w:lang w:val="en-US"/>
        </w:rPr>
        <w:t xml:space="preserve"> </w:t>
      </w:r>
    </w:p>
    <w:p w14:paraId="73A79C4F" w14:textId="1541F290" w:rsidR="008E1748" w:rsidRPr="008E1748" w:rsidRDefault="002070E9" w:rsidP="00CE442F">
      <w:pPr>
        <w:spacing w:after="0" w:line="480" w:lineRule="auto"/>
        <w:rPr>
          <w:rFonts w:ascii="Times New Roman" w:eastAsia="MS Mincho" w:hAnsi="Times New Roman" w:cs="Times New Roman"/>
          <w:sz w:val="24"/>
          <w:szCs w:val="24"/>
          <w:lang w:val="en-US"/>
        </w:rPr>
      </w:pPr>
      <w:r w:rsidRPr="002070E9">
        <w:rPr>
          <w:rFonts w:ascii="Times New Roman" w:eastAsia="MS Mincho" w:hAnsi="Times New Roman" w:cs="Times New Roman"/>
          <w:b/>
          <w:sz w:val="24"/>
          <w:szCs w:val="24"/>
          <w:lang w:val="en-US"/>
        </w:rPr>
        <w:t>Proposition 2</w:t>
      </w:r>
      <w:r>
        <w:rPr>
          <w:rFonts w:ascii="Times New Roman" w:eastAsia="MS Mincho" w:hAnsi="Times New Roman" w:cs="Times New Roman"/>
          <w:sz w:val="24"/>
          <w:szCs w:val="24"/>
          <w:lang w:val="en-US"/>
        </w:rPr>
        <w:t xml:space="preserve">: Just and inclusive leadership will be positively associated with experiences of workplace inclusion. </w:t>
      </w:r>
    </w:p>
    <w:p w14:paraId="36DE785F" w14:textId="34375142" w:rsidR="008D5BD1" w:rsidRDefault="001778B4" w:rsidP="00D26491">
      <w:pPr>
        <w:spacing w:after="0" w:line="480" w:lineRule="auto"/>
        <w:outlineLvl w:val="0"/>
        <w:rPr>
          <w:rFonts w:ascii="Times New Roman" w:eastAsia="MS Mincho" w:hAnsi="Times New Roman" w:cs="Times New Roman"/>
          <w:sz w:val="24"/>
          <w:szCs w:val="24"/>
          <w:lang w:val="en-US"/>
        </w:rPr>
      </w:pPr>
      <w:r>
        <w:rPr>
          <w:rFonts w:ascii="Times New Roman" w:eastAsia="MS Mincho" w:hAnsi="Times New Roman" w:cs="Times New Roman"/>
          <w:b/>
          <w:sz w:val="24"/>
          <w:szCs w:val="24"/>
          <w:lang w:val="en-US"/>
        </w:rPr>
        <w:t xml:space="preserve">Indirect </w:t>
      </w:r>
    </w:p>
    <w:p w14:paraId="1C4D784A" w14:textId="7EB8C0A7" w:rsidR="00BB5F0E" w:rsidRDefault="00BB5F0E" w:rsidP="00BB5F0E">
      <w:pPr>
        <w:spacing w:after="0" w:line="480" w:lineRule="auto"/>
        <w:rPr>
          <w:rFonts w:ascii="Times New Roman" w:hAnsi="Times New Roman" w:cs="Times New Roman"/>
          <w:sz w:val="24"/>
          <w:szCs w:val="24"/>
        </w:rPr>
      </w:pPr>
      <w:r>
        <w:rPr>
          <w:rFonts w:ascii="Times New Roman" w:eastAsia="MS Mincho" w:hAnsi="Times New Roman" w:cs="Times New Roman"/>
          <w:sz w:val="24"/>
          <w:szCs w:val="24"/>
          <w:lang w:val="en-US"/>
        </w:rPr>
        <w:tab/>
      </w:r>
      <w:r>
        <w:rPr>
          <w:rFonts w:ascii="Times New Roman" w:hAnsi="Times New Roman" w:cs="Times New Roman"/>
          <w:sz w:val="24"/>
          <w:szCs w:val="24"/>
        </w:rPr>
        <w:t>Prior studies on workplace inclusion have shown that when individuals feel included in the workplace, they are more likely to be satisfied with their job</w:t>
      </w:r>
      <w:r w:rsidRPr="00B75FAD">
        <w:rPr>
          <w:rFonts w:ascii="Times New Roman" w:hAnsi="Times New Roman" w:cs="Times New Roman"/>
          <w:sz w:val="24"/>
          <w:szCs w:val="24"/>
        </w:rPr>
        <w:t xml:space="preserve"> (Brimhall </w:t>
      </w:r>
      <w:r w:rsidRPr="001E0172">
        <w:rPr>
          <w:rFonts w:ascii="Times New Roman" w:hAnsi="Times New Roman" w:cs="Times New Roman"/>
          <w:sz w:val="24"/>
          <w:szCs w:val="24"/>
        </w:rPr>
        <w:t>et al</w:t>
      </w:r>
      <w:r w:rsidRPr="00B75FAD">
        <w:rPr>
          <w:rFonts w:ascii="Times New Roman" w:hAnsi="Times New Roman" w:cs="Times New Roman"/>
          <w:sz w:val="24"/>
          <w:szCs w:val="24"/>
        </w:rPr>
        <w:t xml:space="preserve">., 2017; Mor Barak and Levin, 2002; Nishii, 2013), </w:t>
      </w:r>
      <w:r>
        <w:rPr>
          <w:rFonts w:ascii="Times New Roman" w:hAnsi="Times New Roman" w:cs="Times New Roman"/>
          <w:sz w:val="24"/>
          <w:szCs w:val="24"/>
        </w:rPr>
        <w:t>be committed to</w:t>
      </w:r>
      <w:r w:rsidRPr="00B75FAD">
        <w:rPr>
          <w:rFonts w:ascii="Times New Roman" w:hAnsi="Times New Roman" w:cs="Times New Roman"/>
          <w:sz w:val="24"/>
          <w:szCs w:val="24"/>
        </w:rPr>
        <w:t xml:space="preserve"> </w:t>
      </w:r>
      <w:r>
        <w:rPr>
          <w:rFonts w:ascii="Times New Roman" w:hAnsi="Times New Roman" w:cs="Times New Roman"/>
          <w:sz w:val="24"/>
          <w:szCs w:val="24"/>
        </w:rPr>
        <w:t xml:space="preserve">and identify with their </w:t>
      </w:r>
      <w:r w:rsidR="003A65EC">
        <w:rPr>
          <w:rFonts w:ascii="Times New Roman" w:hAnsi="Times New Roman" w:cs="Times New Roman"/>
          <w:sz w:val="24"/>
          <w:szCs w:val="24"/>
        </w:rPr>
        <w:t xml:space="preserve">organization </w:t>
      </w:r>
      <w:r w:rsidRPr="00B75FAD">
        <w:rPr>
          <w:rFonts w:ascii="Times New Roman" w:hAnsi="Times New Roman" w:cs="Times New Roman"/>
          <w:sz w:val="24"/>
          <w:szCs w:val="24"/>
        </w:rPr>
        <w:t xml:space="preserve">(Gonzalez </w:t>
      </w:r>
      <w:r w:rsidR="00D26491">
        <w:rPr>
          <w:rFonts w:ascii="Times New Roman" w:hAnsi="Times New Roman" w:cs="Times New Roman"/>
          <w:sz w:val="24"/>
          <w:szCs w:val="24"/>
        </w:rPr>
        <w:t>and</w:t>
      </w:r>
      <w:r w:rsidRPr="00B75FAD">
        <w:rPr>
          <w:rFonts w:ascii="Times New Roman" w:hAnsi="Times New Roman" w:cs="Times New Roman"/>
          <w:sz w:val="24"/>
          <w:szCs w:val="24"/>
        </w:rPr>
        <w:t xml:space="preserve"> Denisi, 2009</w:t>
      </w:r>
      <w:r w:rsidR="000F12AD">
        <w:rPr>
          <w:rFonts w:ascii="Times New Roman" w:hAnsi="Times New Roman" w:cs="Times New Roman"/>
          <w:sz w:val="24"/>
          <w:szCs w:val="24"/>
        </w:rPr>
        <w:t xml:space="preserve">; </w:t>
      </w:r>
      <w:r w:rsidR="000F12AD" w:rsidRPr="00B75FAD">
        <w:rPr>
          <w:rFonts w:ascii="Times New Roman" w:hAnsi="Times New Roman" w:cs="Times New Roman"/>
          <w:sz w:val="24"/>
          <w:szCs w:val="24"/>
        </w:rPr>
        <w:t xml:space="preserve">Mor Barak </w:t>
      </w:r>
      <w:r w:rsidR="000F12AD" w:rsidRPr="000F12AD">
        <w:rPr>
          <w:rFonts w:ascii="Times New Roman" w:hAnsi="Times New Roman" w:cs="Times New Roman"/>
          <w:sz w:val="24"/>
          <w:szCs w:val="24"/>
        </w:rPr>
        <w:t>et al</w:t>
      </w:r>
      <w:r w:rsidR="000F12AD" w:rsidRPr="00B75FAD">
        <w:rPr>
          <w:rFonts w:ascii="Times New Roman" w:hAnsi="Times New Roman" w:cs="Times New Roman"/>
          <w:i/>
          <w:sz w:val="24"/>
          <w:szCs w:val="24"/>
        </w:rPr>
        <w:t>.,</w:t>
      </w:r>
      <w:r w:rsidR="000F12AD" w:rsidRPr="00B75FAD">
        <w:rPr>
          <w:rFonts w:ascii="Times New Roman" w:hAnsi="Times New Roman" w:cs="Times New Roman"/>
          <w:sz w:val="24"/>
          <w:szCs w:val="24"/>
        </w:rPr>
        <w:t xml:space="preserve"> 2006; Nishii, 2013</w:t>
      </w:r>
      <w:r w:rsidRPr="00B75FAD">
        <w:rPr>
          <w:rFonts w:ascii="Times New Roman" w:hAnsi="Times New Roman" w:cs="Times New Roman"/>
          <w:sz w:val="24"/>
          <w:szCs w:val="24"/>
        </w:rPr>
        <w:t xml:space="preserve">), </w:t>
      </w:r>
      <w:r>
        <w:rPr>
          <w:rFonts w:ascii="Times New Roman" w:hAnsi="Times New Roman" w:cs="Times New Roman"/>
          <w:sz w:val="24"/>
          <w:szCs w:val="24"/>
        </w:rPr>
        <w:t xml:space="preserve">enhance their </w:t>
      </w:r>
      <w:r w:rsidRPr="00B75FAD">
        <w:rPr>
          <w:rFonts w:ascii="Times New Roman" w:hAnsi="Times New Roman" w:cs="Times New Roman"/>
          <w:sz w:val="24"/>
          <w:szCs w:val="24"/>
        </w:rPr>
        <w:t xml:space="preserve">performance </w:t>
      </w:r>
      <w:r>
        <w:rPr>
          <w:rFonts w:ascii="Times New Roman" w:hAnsi="Times New Roman" w:cs="Times New Roman"/>
          <w:sz w:val="24"/>
          <w:szCs w:val="24"/>
        </w:rPr>
        <w:t xml:space="preserve">at work </w:t>
      </w:r>
      <w:r w:rsidRPr="00B75FAD">
        <w:rPr>
          <w:rFonts w:ascii="Times New Roman" w:hAnsi="Times New Roman" w:cs="Times New Roman"/>
          <w:sz w:val="24"/>
          <w:szCs w:val="24"/>
        </w:rPr>
        <w:t xml:space="preserve">(Dwertmann </w:t>
      </w:r>
      <w:r w:rsidR="00D26491">
        <w:rPr>
          <w:rFonts w:ascii="Times New Roman" w:hAnsi="Times New Roman" w:cs="Times New Roman"/>
          <w:sz w:val="24"/>
          <w:szCs w:val="24"/>
        </w:rPr>
        <w:t>and</w:t>
      </w:r>
      <w:r w:rsidRPr="00B75FAD">
        <w:rPr>
          <w:rFonts w:ascii="Times New Roman" w:hAnsi="Times New Roman" w:cs="Times New Roman"/>
          <w:sz w:val="24"/>
          <w:szCs w:val="24"/>
        </w:rPr>
        <w:t xml:space="preserve"> Boehm, 2016; Sabharwal, 2014), </w:t>
      </w:r>
      <w:r>
        <w:rPr>
          <w:rFonts w:ascii="Times New Roman" w:hAnsi="Times New Roman" w:cs="Times New Roman"/>
          <w:sz w:val="24"/>
          <w:szCs w:val="24"/>
        </w:rPr>
        <w:t xml:space="preserve">and be less likely to leave </w:t>
      </w:r>
      <w:r w:rsidRPr="00B75FAD">
        <w:rPr>
          <w:rFonts w:ascii="Times New Roman" w:hAnsi="Times New Roman" w:cs="Times New Roman"/>
          <w:sz w:val="24"/>
          <w:szCs w:val="24"/>
        </w:rPr>
        <w:t xml:space="preserve">(Gonzalez </w:t>
      </w:r>
      <w:r w:rsidR="00D26491">
        <w:rPr>
          <w:rFonts w:ascii="Times New Roman" w:hAnsi="Times New Roman" w:cs="Times New Roman"/>
          <w:sz w:val="24"/>
          <w:szCs w:val="24"/>
        </w:rPr>
        <w:t>and</w:t>
      </w:r>
      <w:r w:rsidR="000F12AD">
        <w:rPr>
          <w:rFonts w:ascii="Times New Roman" w:hAnsi="Times New Roman" w:cs="Times New Roman"/>
          <w:sz w:val="24"/>
          <w:szCs w:val="24"/>
        </w:rPr>
        <w:t xml:space="preserve"> </w:t>
      </w:r>
      <w:r w:rsidRPr="00B75FAD">
        <w:rPr>
          <w:rFonts w:ascii="Times New Roman" w:hAnsi="Times New Roman" w:cs="Times New Roman"/>
          <w:sz w:val="24"/>
          <w:szCs w:val="24"/>
        </w:rPr>
        <w:t xml:space="preserve">Denisi, 2009; Hwang </w:t>
      </w:r>
      <w:r w:rsidR="00D26491">
        <w:rPr>
          <w:rFonts w:ascii="Times New Roman" w:hAnsi="Times New Roman" w:cs="Times New Roman"/>
          <w:sz w:val="24"/>
          <w:szCs w:val="24"/>
        </w:rPr>
        <w:t>and</w:t>
      </w:r>
      <w:r w:rsidRPr="00B75FAD">
        <w:rPr>
          <w:rFonts w:ascii="Times New Roman" w:hAnsi="Times New Roman" w:cs="Times New Roman"/>
          <w:sz w:val="24"/>
          <w:szCs w:val="24"/>
        </w:rPr>
        <w:t xml:space="preserve"> Hopkins, 2012; Travis </w:t>
      </w:r>
      <w:r w:rsidR="00D26491">
        <w:rPr>
          <w:rFonts w:ascii="Times New Roman" w:hAnsi="Times New Roman" w:cs="Times New Roman"/>
          <w:sz w:val="24"/>
          <w:szCs w:val="24"/>
        </w:rPr>
        <w:t>and</w:t>
      </w:r>
      <w:r w:rsidRPr="00B75FAD">
        <w:rPr>
          <w:rFonts w:ascii="Times New Roman" w:hAnsi="Times New Roman" w:cs="Times New Roman"/>
          <w:sz w:val="24"/>
          <w:szCs w:val="24"/>
        </w:rPr>
        <w:t xml:space="preserve"> M</w:t>
      </w:r>
      <w:r>
        <w:rPr>
          <w:rFonts w:ascii="Times New Roman" w:hAnsi="Times New Roman" w:cs="Times New Roman"/>
          <w:sz w:val="24"/>
          <w:szCs w:val="24"/>
        </w:rPr>
        <w:t>or Barak, 2010</w:t>
      </w:r>
      <w:r w:rsidRPr="00B75FAD">
        <w:rPr>
          <w:rFonts w:ascii="Times New Roman" w:hAnsi="Times New Roman" w:cs="Times New Roman"/>
          <w:sz w:val="24"/>
          <w:szCs w:val="24"/>
        </w:rPr>
        <w:t>).</w:t>
      </w:r>
      <w:r>
        <w:rPr>
          <w:rFonts w:ascii="Times New Roman" w:hAnsi="Times New Roman" w:cs="Times New Roman"/>
          <w:sz w:val="24"/>
          <w:szCs w:val="24"/>
        </w:rPr>
        <w:t xml:space="preserve"> At an organizational level, experiences of workplace inclusion have also been found to be positively related to </w:t>
      </w:r>
      <w:r w:rsidR="00963DB9">
        <w:rPr>
          <w:rFonts w:ascii="Times New Roman" w:hAnsi="Times New Roman" w:cs="Times New Roman"/>
          <w:sz w:val="24"/>
          <w:szCs w:val="24"/>
        </w:rPr>
        <w:t>reduced</w:t>
      </w:r>
      <w:r>
        <w:rPr>
          <w:rFonts w:ascii="Times New Roman" w:hAnsi="Times New Roman" w:cs="Times New Roman"/>
          <w:sz w:val="24"/>
          <w:szCs w:val="24"/>
        </w:rPr>
        <w:t xml:space="preserve"> conflict within teams </w:t>
      </w:r>
      <w:r w:rsidRPr="00B75FAD">
        <w:rPr>
          <w:rFonts w:ascii="Times New Roman" w:hAnsi="Times New Roman" w:cs="Times New Roman"/>
          <w:sz w:val="24"/>
          <w:szCs w:val="24"/>
        </w:rPr>
        <w:t>(Nishii, 2013</w:t>
      </w:r>
      <w:r>
        <w:rPr>
          <w:rFonts w:ascii="Times New Roman" w:hAnsi="Times New Roman" w:cs="Times New Roman"/>
          <w:sz w:val="24"/>
          <w:szCs w:val="24"/>
        </w:rPr>
        <w:t>).</w:t>
      </w:r>
      <w:r w:rsidR="007404D6">
        <w:rPr>
          <w:rFonts w:ascii="Times New Roman" w:hAnsi="Times New Roman" w:cs="Times New Roman"/>
          <w:sz w:val="24"/>
          <w:szCs w:val="24"/>
        </w:rPr>
        <w:t xml:space="preserve"> </w:t>
      </w:r>
      <w:r w:rsidR="00E56FE1">
        <w:rPr>
          <w:rFonts w:ascii="Times New Roman" w:hAnsi="Times New Roman" w:cs="Times New Roman"/>
          <w:sz w:val="24"/>
          <w:szCs w:val="24"/>
        </w:rPr>
        <w:t>Rather than</w:t>
      </w:r>
      <w:r w:rsidR="008046C8">
        <w:rPr>
          <w:rFonts w:ascii="Times New Roman" w:hAnsi="Times New Roman" w:cs="Times New Roman"/>
          <w:sz w:val="24"/>
          <w:szCs w:val="24"/>
        </w:rPr>
        <w:t xml:space="preserve"> viewing these </w:t>
      </w:r>
      <w:r w:rsidR="00E56FE1">
        <w:rPr>
          <w:rFonts w:ascii="Times New Roman" w:hAnsi="Times New Roman" w:cs="Times New Roman"/>
          <w:sz w:val="24"/>
          <w:szCs w:val="24"/>
        </w:rPr>
        <w:t xml:space="preserve">outcomes as being directly derived from experiences of inclusion, </w:t>
      </w:r>
      <w:r w:rsidR="000D4DF0">
        <w:rPr>
          <w:rFonts w:ascii="Times New Roman" w:hAnsi="Times New Roman" w:cs="Times New Roman"/>
          <w:sz w:val="24"/>
          <w:szCs w:val="24"/>
        </w:rPr>
        <w:t xml:space="preserve">I suggest that inclusion is </w:t>
      </w:r>
      <w:r w:rsidR="009E026D">
        <w:rPr>
          <w:rFonts w:ascii="Times New Roman" w:hAnsi="Times New Roman" w:cs="Times New Roman"/>
          <w:sz w:val="24"/>
          <w:szCs w:val="24"/>
        </w:rPr>
        <w:t xml:space="preserve">more </w:t>
      </w:r>
      <w:r w:rsidR="00E56FE1">
        <w:rPr>
          <w:rFonts w:ascii="Times New Roman" w:hAnsi="Times New Roman" w:cs="Times New Roman"/>
          <w:sz w:val="24"/>
          <w:szCs w:val="24"/>
        </w:rPr>
        <w:t>likely to be directly related to organizational identification and job satisfaction, which in turn, contribute</w:t>
      </w:r>
      <w:r w:rsidR="009E026D">
        <w:rPr>
          <w:rFonts w:ascii="Times New Roman" w:hAnsi="Times New Roman" w:cs="Times New Roman"/>
          <w:sz w:val="24"/>
          <w:szCs w:val="24"/>
        </w:rPr>
        <w:t xml:space="preserve">s </w:t>
      </w:r>
      <w:r w:rsidR="00E56FE1">
        <w:rPr>
          <w:rFonts w:ascii="Times New Roman" w:hAnsi="Times New Roman" w:cs="Times New Roman"/>
          <w:sz w:val="24"/>
          <w:szCs w:val="24"/>
        </w:rPr>
        <w:t xml:space="preserve">to </w:t>
      </w:r>
      <w:r w:rsidR="009E026D">
        <w:rPr>
          <w:rFonts w:ascii="Times New Roman" w:hAnsi="Times New Roman" w:cs="Times New Roman"/>
          <w:sz w:val="24"/>
          <w:szCs w:val="24"/>
        </w:rPr>
        <w:t xml:space="preserve">enhanced job performance, lower intentions to leave, and higher levels of psychological well-being. </w:t>
      </w:r>
      <w:r w:rsidR="007404D6">
        <w:rPr>
          <w:rFonts w:ascii="Times New Roman" w:hAnsi="Times New Roman" w:cs="Times New Roman"/>
          <w:sz w:val="24"/>
          <w:szCs w:val="24"/>
        </w:rPr>
        <w:t>Based on prior research, I propose that:</w:t>
      </w:r>
    </w:p>
    <w:p w14:paraId="530B5A23" w14:textId="77777777" w:rsidR="009E026D" w:rsidRDefault="007404D6" w:rsidP="00DE6C5A">
      <w:pPr>
        <w:spacing w:after="0" w:line="480" w:lineRule="auto"/>
        <w:rPr>
          <w:rFonts w:ascii="Times New Roman" w:hAnsi="Times New Roman" w:cs="Times New Roman"/>
          <w:sz w:val="24"/>
          <w:szCs w:val="24"/>
        </w:rPr>
      </w:pPr>
      <w:r w:rsidRPr="005F12DD">
        <w:rPr>
          <w:rFonts w:ascii="Times New Roman" w:hAnsi="Times New Roman" w:cs="Times New Roman"/>
          <w:b/>
          <w:sz w:val="24"/>
          <w:szCs w:val="24"/>
        </w:rPr>
        <w:t>Proposition 3:</w:t>
      </w:r>
      <w:r>
        <w:rPr>
          <w:rFonts w:ascii="Times New Roman" w:hAnsi="Times New Roman" w:cs="Times New Roman"/>
          <w:sz w:val="24"/>
          <w:szCs w:val="24"/>
        </w:rPr>
        <w:t xml:space="preserve"> </w:t>
      </w:r>
      <w:r w:rsidR="005F12DD">
        <w:rPr>
          <w:rFonts w:ascii="Times New Roman" w:hAnsi="Times New Roman" w:cs="Times New Roman"/>
          <w:sz w:val="24"/>
          <w:szCs w:val="24"/>
        </w:rPr>
        <w:t xml:space="preserve">Experiences of workplace inclusion will be positively associated with (a) job satisfaction, </w:t>
      </w:r>
      <w:r w:rsidR="009E026D">
        <w:rPr>
          <w:rFonts w:ascii="Times New Roman" w:hAnsi="Times New Roman" w:cs="Times New Roman"/>
          <w:sz w:val="24"/>
          <w:szCs w:val="24"/>
        </w:rPr>
        <w:t xml:space="preserve">and </w:t>
      </w:r>
      <w:r w:rsidR="005F12DD">
        <w:rPr>
          <w:rFonts w:ascii="Times New Roman" w:hAnsi="Times New Roman" w:cs="Times New Roman"/>
          <w:sz w:val="24"/>
          <w:szCs w:val="24"/>
        </w:rPr>
        <w:t>(b) organizational identification</w:t>
      </w:r>
      <w:r w:rsidR="009E026D">
        <w:rPr>
          <w:rFonts w:ascii="Times New Roman" w:hAnsi="Times New Roman" w:cs="Times New Roman"/>
          <w:sz w:val="24"/>
          <w:szCs w:val="24"/>
        </w:rPr>
        <w:t xml:space="preserve">. </w:t>
      </w:r>
    </w:p>
    <w:p w14:paraId="78A4C443" w14:textId="7CF6D16E" w:rsidR="00DE6C5A" w:rsidRDefault="009E026D" w:rsidP="00DE6C5A">
      <w:pPr>
        <w:spacing w:after="0" w:line="480" w:lineRule="auto"/>
        <w:rPr>
          <w:rFonts w:ascii="Times New Roman" w:hAnsi="Times New Roman" w:cs="Times New Roman"/>
          <w:sz w:val="24"/>
          <w:szCs w:val="24"/>
        </w:rPr>
      </w:pPr>
      <w:r w:rsidRPr="009E026D">
        <w:rPr>
          <w:rFonts w:ascii="Times New Roman" w:hAnsi="Times New Roman" w:cs="Times New Roman"/>
          <w:b/>
          <w:sz w:val="24"/>
          <w:szCs w:val="24"/>
        </w:rPr>
        <w:lastRenderedPageBreak/>
        <w:t xml:space="preserve">Proposition 4: </w:t>
      </w:r>
      <w:r>
        <w:rPr>
          <w:rFonts w:ascii="Times New Roman" w:hAnsi="Times New Roman" w:cs="Times New Roman"/>
          <w:sz w:val="24"/>
          <w:szCs w:val="24"/>
        </w:rPr>
        <w:t xml:space="preserve">Job satisfaction and organizational identification will be positively related to </w:t>
      </w:r>
      <w:r w:rsidR="005F12DD">
        <w:rPr>
          <w:rFonts w:ascii="Times New Roman" w:hAnsi="Times New Roman" w:cs="Times New Roman"/>
          <w:sz w:val="24"/>
          <w:szCs w:val="24"/>
        </w:rPr>
        <w:t>(</w:t>
      </w:r>
      <w:r>
        <w:rPr>
          <w:rFonts w:ascii="Times New Roman" w:hAnsi="Times New Roman" w:cs="Times New Roman"/>
          <w:sz w:val="24"/>
          <w:szCs w:val="24"/>
        </w:rPr>
        <w:t>a</w:t>
      </w:r>
      <w:r w:rsidR="005F12DD">
        <w:rPr>
          <w:rFonts w:ascii="Times New Roman" w:hAnsi="Times New Roman" w:cs="Times New Roman"/>
          <w:sz w:val="24"/>
          <w:szCs w:val="24"/>
        </w:rPr>
        <w:t>) lower turnover intentions</w:t>
      </w:r>
      <w:r w:rsidR="000D4DF0">
        <w:rPr>
          <w:rFonts w:ascii="Times New Roman" w:hAnsi="Times New Roman" w:cs="Times New Roman"/>
          <w:sz w:val="24"/>
          <w:szCs w:val="24"/>
        </w:rPr>
        <w:t xml:space="preserve">, </w:t>
      </w:r>
      <w:r w:rsidR="00FB2A94">
        <w:rPr>
          <w:rFonts w:ascii="Times New Roman" w:hAnsi="Times New Roman" w:cs="Times New Roman"/>
          <w:sz w:val="24"/>
          <w:szCs w:val="24"/>
        </w:rPr>
        <w:t>(</w:t>
      </w:r>
      <w:r>
        <w:rPr>
          <w:rFonts w:ascii="Times New Roman" w:hAnsi="Times New Roman" w:cs="Times New Roman"/>
          <w:sz w:val="24"/>
          <w:szCs w:val="24"/>
        </w:rPr>
        <w:t>b</w:t>
      </w:r>
      <w:r w:rsidR="00FB2A94">
        <w:rPr>
          <w:rFonts w:ascii="Times New Roman" w:hAnsi="Times New Roman" w:cs="Times New Roman"/>
          <w:sz w:val="24"/>
          <w:szCs w:val="24"/>
        </w:rPr>
        <w:t xml:space="preserve">) enhanced job performance, </w:t>
      </w:r>
      <w:r w:rsidR="000D4DF0">
        <w:rPr>
          <w:rFonts w:ascii="Times New Roman" w:hAnsi="Times New Roman" w:cs="Times New Roman"/>
          <w:sz w:val="24"/>
          <w:szCs w:val="24"/>
        </w:rPr>
        <w:t>and (</w:t>
      </w:r>
      <w:r>
        <w:rPr>
          <w:rFonts w:ascii="Times New Roman" w:hAnsi="Times New Roman" w:cs="Times New Roman"/>
          <w:sz w:val="24"/>
          <w:szCs w:val="24"/>
        </w:rPr>
        <w:t>c</w:t>
      </w:r>
      <w:r w:rsidR="000D4DF0">
        <w:rPr>
          <w:rFonts w:ascii="Times New Roman" w:hAnsi="Times New Roman" w:cs="Times New Roman"/>
          <w:sz w:val="24"/>
          <w:szCs w:val="24"/>
        </w:rPr>
        <w:t xml:space="preserve">) </w:t>
      </w:r>
      <w:r>
        <w:rPr>
          <w:rFonts w:ascii="Times New Roman" w:hAnsi="Times New Roman" w:cs="Times New Roman"/>
          <w:sz w:val="24"/>
          <w:szCs w:val="24"/>
        </w:rPr>
        <w:t xml:space="preserve">increased </w:t>
      </w:r>
      <w:r w:rsidR="000D4DF0">
        <w:rPr>
          <w:rFonts w:ascii="Times New Roman" w:hAnsi="Times New Roman" w:cs="Times New Roman"/>
          <w:sz w:val="24"/>
          <w:szCs w:val="24"/>
        </w:rPr>
        <w:t>psychological well-being</w:t>
      </w:r>
      <w:r w:rsidR="005F12DD">
        <w:rPr>
          <w:rFonts w:ascii="Times New Roman" w:hAnsi="Times New Roman" w:cs="Times New Roman"/>
          <w:sz w:val="24"/>
          <w:szCs w:val="24"/>
        </w:rPr>
        <w:t xml:space="preserve">. </w:t>
      </w:r>
    </w:p>
    <w:p w14:paraId="3789C296" w14:textId="06894F68" w:rsidR="000977FE" w:rsidRDefault="000977FE" w:rsidP="00DE6C5A">
      <w:pPr>
        <w:spacing w:after="0" w:line="480" w:lineRule="auto"/>
        <w:rPr>
          <w:rFonts w:ascii="Times New Roman" w:eastAsia="MS Mincho" w:hAnsi="Times New Roman" w:cs="Times New Roman"/>
          <w:sz w:val="24"/>
          <w:szCs w:val="24"/>
          <w:lang w:val="en-US"/>
        </w:rPr>
      </w:pPr>
      <w:r>
        <w:rPr>
          <w:rFonts w:ascii="Times New Roman" w:hAnsi="Times New Roman" w:cs="Times New Roman"/>
          <w:sz w:val="24"/>
          <w:szCs w:val="24"/>
        </w:rPr>
        <w:tab/>
        <w:t xml:space="preserve">Focusing on the safe, valued and engaged </w:t>
      </w:r>
      <w:r w:rsidR="00D70F07">
        <w:rPr>
          <w:rFonts w:ascii="Times New Roman" w:hAnsi="Times New Roman" w:cs="Times New Roman"/>
          <w:sz w:val="24"/>
          <w:szCs w:val="24"/>
        </w:rPr>
        <w:t>dimensions</w:t>
      </w:r>
      <w:r w:rsidR="00935088">
        <w:rPr>
          <w:rFonts w:ascii="Times New Roman" w:hAnsi="Times New Roman" w:cs="Times New Roman"/>
          <w:sz w:val="24"/>
          <w:szCs w:val="24"/>
        </w:rPr>
        <w:t xml:space="preserve"> </w:t>
      </w:r>
      <w:r>
        <w:rPr>
          <w:rFonts w:ascii="Times New Roman" w:hAnsi="Times New Roman" w:cs="Times New Roman"/>
          <w:sz w:val="24"/>
          <w:szCs w:val="24"/>
        </w:rPr>
        <w:t>of Ferdman et al</w:t>
      </w:r>
      <w:r w:rsidR="00D70F07">
        <w:rPr>
          <w:rFonts w:ascii="Times New Roman" w:hAnsi="Times New Roman" w:cs="Times New Roman"/>
          <w:sz w:val="24"/>
          <w:szCs w:val="24"/>
        </w:rPr>
        <w:t>.</w:t>
      </w:r>
      <w:r>
        <w:rPr>
          <w:rFonts w:ascii="Times New Roman" w:hAnsi="Times New Roman" w:cs="Times New Roman"/>
          <w:sz w:val="24"/>
          <w:szCs w:val="24"/>
        </w:rPr>
        <w:t xml:space="preserve">’s (2010) definition of inclusion, </w:t>
      </w:r>
      <w:r w:rsidR="005C2AC0">
        <w:rPr>
          <w:rFonts w:ascii="Times New Roman" w:eastAsia="MS Mincho" w:hAnsi="Times New Roman" w:cs="Times New Roman"/>
          <w:sz w:val="24"/>
          <w:szCs w:val="24"/>
          <w:lang w:val="en-US"/>
        </w:rPr>
        <w:t xml:space="preserve">I further </w:t>
      </w:r>
      <w:r w:rsidR="005871CD">
        <w:rPr>
          <w:rFonts w:ascii="Times New Roman" w:eastAsia="MS Mincho" w:hAnsi="Times New Roman" w:cs="Times New Roman"/>
          <w:sz w:val="24"/>
          <w:szCs w:val="24"/>
          <w:lang w:val="en-US"/>
        </w:rPr>
        <w:t>submit</w:t>
      </w:r>
      <w:r w:rsidR="005C2AC0">
        <w:rPr>
          <w:rFonts w:ascii="Times New Roman" w:eastAsia="MS Mincho" w:hAnsi="Times New Roman" w:cs="Times New Roman"/>
          <w:sz w:val="24"/>
          <w:szCs w:val="24"/>
          <w:lang w:val="en-US"/>
        </w:rPr>
        <w:t xml:space="preserve"> that </w:t>
      </w:r>
      <w:r>
        <w:rPr>
          <w:rFonts w:ascii="Times New Roman" w:eastAsia="MS Mincho" w:hAnsi="Times New Roman" w:cs="Times New Roman"/>
          <w:sz w:val="24"/>
          <w:szCs w:val="24"/>
          <w:lang w:val="en-US"/>
        </w:rPr>
        <w:t>w</w:t>
      </w:r>
      <w:r w:rsidR="005C2AC0">
        <w:rPr>
          <w:rFonts w:ascii="Times New Roman" w:eastAsia="MS Mincho" w:hAnsi="Times New Roman" w:cs="Times New Roman"/>
          <w:sz w:val="24"/>
          <w:szCs w:val="24"/>
          <w:lang w:val="en-US"/>
        </w:rPr>
        <w:t xml:space="preserve">hen individuals feel included in the workplace they are more </w:t>
      </w:r>
      <w:r w:rsidR="00487DD1">
        <w:rPr>
          <w:rFonts w:ascii="Times New Roman" w:eastAsia="MS Mincho" w:hAnsi="Times New Roman" w:cs="Times New Roman"/>
          <w:sz w:val="24"/>
          <w:szCs w:val="24"/>
          <w:lang w:val="en-US"/>
        </w:rPr>
        <w:t xml:space="preserve">likely to </w:t>
      </w:r>
      <w:r w:rsidR="00D70F07">
        <w:rPr>
          <w:rFonts w:ascii="Times New Roman" w:eastAsia="MS Mincho" w:hAnsi="Times New Roman" w:cs="Times New Roman"/>
          <w:sz w:val="24"/>
          <w:szCs w:val="24"/>
          <w:lang w:val="en-US"/>
        </w:rPr>
        <w:t xml:space="preserve">voice their ideas, suggestions, opinions, or concerns </w:t>
      </w:r>
      <w:r w:rsidR="00C56682" w:rsidRPr="006143B6">
        <w:rPr>
          <w:rFonts w:ascii="Times New Roman" w:eastAsia="MS Mincho" w:hAnsi="Times New Roman" w:cs="Times New Roman"/>
          <w:sz w:val="24"/>
          <w:szCs w:val="24"/>
          <w:lang w:val="en-US"/>
        </w:rPr>
        <w:t xml:space="preserve">(Morrison and Kamdar, </w:t>
      </w:r>
      <w:r w:rsidR="006143B6" w:rsidRPr="006143B6">
        <w:rPr>
          <w:rFonts w:ascii="Times New Roman" w:eastAsia="MS Mincho" w:hAnsi="Times New Roman" w:cs="Times New Roman"/>
          <w:sz w:val="24"/>
          <w:szCs w:val="24"/>
          <w:lang w:val="en-US"/>
        </w:rPr>
        <w:t>2011</w:t>
      </w:r>
      <w:r w:rsidR="00C56682" w:rsidRPr="006143B6">
        <w:rPr>
          <w:rFonts w:ascii="Times New Roman" w:eastAsia="MS Mincho" w:hAnsi="Times New Roman" w:cs="Times New Roman"/>
          <w:sz w:val="24"/>
          <w:szCs w:val="24"/>
          <w:lang w:val="en-US"/>
        </w:rPr>
        <w:t xml:space="preserve">). </w:t>
      </w:r>
      <w:r w:rsidR="006254C7" w:rsidRPr="006143B6">
        <w:rPr>
          <w:rFonts w:ascii="Times New Roman" w:eastAsia="MS Mincho" w:hAnsi="Times New Roman" w:cs="Times New Roman"/>
          <w:sz w:val="24"/>
          <w:szCs w:val="24"/>
          <w:lang w:val="en-US"/>
        </w:rPr>
        <w:t xml:space="preserve">Namely, </w:t>
      </w:r>
      <w:r w:rsidR="00F9034E" w:rsidRPr="006143B6">
        <w:rPr>
          <w:rFonts w:ascii="Times New Roman" w:eastAsia="MS Mincho" w:hAnsi="Times New Roman" w:cs="Times New Roman"/>
          <w:sz w:val="24"/>
          <w:szCs w:val="24"/>
          <w:lang w:val="en-US"/>
        </w:rPr>
        <w:t xml:space="preserve">when individuals feel safe and that their opinions are valued they are more likely </w:t>
      </w:r>
      <w:r w:rsidR="00E50BC1">
        <w:rPr>
          <w:rFonts w:ascii="Times New Roman" w:eastAsia="MS Mincho" w:hAnsi="Times New Roman" w:cs="Times New Roman"/>
          <w:sz w:val="24"/>
          <w:szCs w:val="24"/>
          <w:lang w:val="en-US"/>
        </w:rPr>
        <w:t xml:space="preserve">to identify with their group and </w:t>
      </w:r>
      <w:r w:rsidR="00F9034E" w:rsidRPr="006143B6">
        <w:rPr>
          <w:rFonts w:ascii="Times New Roman" w:eastAsia="MS Mincho" w:hAnsi="Times New Roman" w:cs="Times New Roman"/>
          <w:sz w:val="24"/>
          <w:szCs w:val="24"/>
          <w:lang w:val="en-US"/>
        </w:rPr>
        <w:t>speak up and share their insights and concern with the group. This proposition is supported b</w:t>
      </w:r>
      <w:r w:rsidR="00F9034E">
        <w:rPr>
          <w:rFonts w:ascii="Times New Roman" w:eastAsia="MS Mincho" w:hAnsi="Times New Roman" w:cs="Times New Roman"/>
          <w:sz w:val="24"/>
          <w:szCs w:val="24"/>
          <w:lang w:val="en-US"/>
        </w:rPr>
        <w:t xml:space="preserve">y </w:t>
      </w:r>
      <w:r w:rsidR="00250CB1">
        <w:rPr>
          <w:rFonts w:ascii="Times New Roman" w:eastAsia="MS Mincho" w:hAnsi="Times New Roman" w:cs="Times New Roman"/>
          <w:sz w:val="24"/>
          <w:szCs w:val="24"/>
          <w:lang w:val="en-US"/>
        </w:rPr>
        <w:t>other relevant</w:t>
      </w:r>
      <w:r w:rsidR="005E1DD3">
        <w:rPr>
          <w:rFonts w:ascii="Times New Roman" w:eastAsia="MS Mincho" w:hAnsi="Times New Roman" w:cs="Times New Roman"/>
          <w:sz w:val="24"/>
          <w:szCs w:val="24"/>
          <w:lang w:val="en-US"/>
        </w:rPr>
        <w:t xml:space="preserve"> </w:t>
      </w:r>
      <w:r w:rsidR="00250CB1">
        <w:rPr>
          <w:rFonts w:ascii="Times New Roman" w:eastAsia="MS Mincho" w:hAnsi="Times New Roman" w:cs="Times New Roman"/>
          <w:sz w:val="24"/>
          <w:szCs w:val="24"/>
          <w:lang w:val="en-US"/>
        </w:rPr>
        <w:t xml:space="preserve">research, which </w:t>
      </w:r>
      <w:r w:rsidR="00F9034E">
        <w:rPr>
          <w:rFonts w:ascii="Times New Roman" w:eastAsia="MS Mincho" w:hAnsi="Times New Roman" w:cs="Times New Roman"/>
          <w:sz w:val="24"/>
          <w:szCs w:val="24"/>
          <w:lang w:val="en-US"/>
        </w:rPr>
        <w:t xml:space="preserve">suggests </w:t>
      </w:r>
      <w:r w:rsidR="00C41319">
        <w:rPr>
          <w:rFonts w:ascii="Times New Roman" w:eastAsia="MS Mincho" w:hAnsi="Times New Roman" w:cs="Times New Roman"/>
          <w:sz w:val="24"/>
          <w:szCs w:val="24"/>
          <w:lang w:val="en-US"/>
        </w:rPr>
        <w:t xml:space="preserve">that individuals who </w:t>
      </w:r>
      <w:r w:rsidR="005B20C2" w:rsidRPr="00D9720C">
        <w:rPr>
          <w:rFonts w:ascii="Times New Roman" w:eastAsia="MS Mincho" w:hAnsi="Times New Roman" w:cs="Times New Roman"/>
          <w:sz w:val="24"/>
          <w:szCs w:val="24"/>
          <w:lang w:val="en-US"/>
        </w:rPr>
        <w:t xml:space="preserve">highly </w:t>
      </w:r>
      <w:r w:rsidR="00C41319">
        <w:rPr>
          <w:rFonts w:ascii="Times New Roman" w:eastAsia="MS Mincho" w:hAnsi="Times New Roman" w:cs="Times New Roman"/>
          <w:sz w:val="24"/>
          <w:szCs w:val="24"/>
          <w:lang w:val="en-US"/>
        </w:rPr>
        <w:t xml:space="preserve">identify </w:t>
      </w:r>
      <w:r w:rsidR="005B20C2" w:rsidRPr="00D9720C">
        <w:rPr>
          <w:rFonts w:ascii="Times New Roman" w:eastAsia="MS Mincho" w:hAnsi="Times New Roman" w:cs="Times New Roman"/>
          <w:sz w:val="24"/>
          <w:szCs w:val="24"/>
          <w:lang w:val="en-US"/>
        </w:rPr>
        <w:t xml:space="preserve">with their workgroup </w:t>
      </w:r>
      <w:r w:rsidR="00C41319">
        <w:rPr>
          <w:rFonts w:ascii="Times New Roman" w:eastAsia="MS Mincho" w:hAnsi="Times New Roman" w:cs="Times New Roman"/>
          <w:sz w:val="24"/>
          <w:szCs w:val="24"/>
          <w:lang w:val="en-US"/>
        </w:rPr>
        <w:t xml:space="preserve">are likely to be more </w:t>
      </w:r>
      <w:r w:rsidR="005B20C2" w:rsidRPr="00D9720C">
        <w:rPr>
          <w:rFonts w:ascii="Times New Roman" w:eastAsia="MS Mincho" w:hAnsi="Times New Roman" w:cs="Times New Roman"/>
          <w:sz w:val="24"/>
          <w:szCs w:val="24"/>
          <w:lang w:val="en-US"/>
        </w:rPr>
        <w:t xml:space="preserve">motivated to invest effort into communicating opinions and ideas that will help the group to perform </w:t>
      </w:r>
      <w:r w:rsidR="00726736">
        <w:rPr>
          <w:rFonts w:ascii="Times New Roman" w:eastAsia="MS Mincho" w:hAnsi="Times New Roman" w:cs="Times New Roman"/>
          <w:sz w:val="24"/>
          <w:szCs w:val="24"/>
          <w:lang w:val="en-US"/>
        </w:rPr>
        <w:t xml:space="preserve">better </w:t>
      </w:r>
      <w:r w:rsidR="005B20C2" w:rsidRPr="00D9720C">
        <w:rPr>
          <w:rFonts w:ascii="Times New Roman" w:eastAsia="MS Mincho" w:hAnsi="Times New Roman" w:cs="Times New Roman"/>
          <w:sz w:val="24"/>
          <w:szCs w:val="24"/>
          <w:lang w:val="en-US"/>
        </w:rPr>
        <w:t xml:space="preserve">(LePine </w:t>
      </w:r>
      <w:r w:rsidR="00151764">
        <w:rPr>
          <w:rFonts w:ascii="Times New Roman" w:eastAsia="MS Mincho" w:hAnsi="Times New Roman" w:cs="Times New Roman"/>
          <w:sz w:val="24"/>
          <w:szCs w:val="24"/>
          <w:lang w:val="en-US"/>
        </w:rPr>
        <w:t>and</w:t>
      </w:r>
      <w:r w:rsidR="005B20C2" w:rsidRPr="00D9720C">
        <w:rPr>
          <w:rFonts w:ascii="Times New Roman" w:eastAsia="MS Mincho" w:hAnsi="Times New Roman" w:cs="Times New Roman"/>
          <w:sz w:val="24"/>
          <w:szCs w:val="24"/>
          <w:lang w:val="en-US"/>
        </w:rPr>
        <w:t xml:space="preserve"> Van Dyne, 199</w:t>
      </w:r>
      <w:r w:rsidR="005F09C3">
        <w:rPr>
          <w:rFonts w:ascii="Times New Roman" w:eastAsia="MS Mincho" w:hAnsi="Times New Roman" w:cs="Times New Roman"/>
          <w:sz w:val="24"/>
          <w:szCs w:val="24"/>
          <w:lang w:val="en-US"/>
        </w:rPr>
        <w:t xml:space="preserve">8; Tangirala </w:t>
      </w:r>
      <w:r w:rsidR="00151764">
        <w:rPr>
          <w:rFonts w:ascii="Times New Roman" w:eastAsia="MS Mincho" w:hAnsi="Times New Roman" w:cs="Times New Roman"/>
          <w:sz w:val="24"/>
          <w:szCs w:val="24"/>
          <w:lang w:val="en-US"/>
        </w:rPr>
        <w:t>and</w:t>
      </w:r>
      <w:r w:rsidR="005F09C3">
        <w:rPr>
          <w:rFonts w:ascii="Times New Roman" w:eastAsia="MS Mincho" w:hAnsi="Times New Roman" w:cs="Times New Roman"/>
          <w:sz w:val="24"/>
          <w:szCs w:val="24"/>
          <w:lang w:val="en-US"/>
        </w:rPr>
        <w:t xml:space="preserve"> Ramanujam, 2008</w:t>
      </w:r>
      <w:r w:rsidR="00C41319">
        <w:rPr>
          <w:rFonts w:ascii="Times New Roman" w:eastAsia="MS Mincho" w:hAnsi="Times New Roman" w:cs="Times New Roman"/>
          <w:sz w:val="24"/>
          <w:szCs w:val="24"/>
          <w:lang w:val="en-US"/>
        </w:rPr>
        <w:t xml:space="preserve">). </w:t>
      </w:r>
    </w:p>
    <w:p w14:paraId="495F674D" w14:textId="6774890D" w:rsidR="005F09C3" w:rsidRPr="00C41319" w:rsidRDefault="005F09C3" w:rsidP="00DE6C5A">
      <w:pPr>
        <w:spacing w:after="0" w:line="480" w:lineRule="auto"/>
        <w:rPr>
          <w:rFonts w:ascii="Times New Roman" w:eastAsia="MS Mincho" w:hAnsi="Times New Roman" w:cs="Times New Roman"/>
          <w:sz w:val="24"/>
          <w:szCs w:val="24"/>
          <w:lang w:val="en-US"/>
        </w:rPr>
      </w:pPr>
      <w:r w:rsidRPr="00FB5975">
        <w:rPr>
          <w:rFonts w:ascii="Times New Roman" w:eastAsia="MS Mincho" w:hAnsi="Times New Roman" w:cs="Times New Roman"/>
          <w:b/>
          <w:sz w:val="24"/>
          <w:szCs w:val="24"/>
          <w:lang w:val="en-US"/>
        </w:rPr>
        <w:t xml:space="preserve">Proposition </w:t>
      </w:r>
      <w:r w:rsidR="00597BC5">
        <w:rPr>
          <w:rFonts w:ascii="Times New Roman" w:eastAsia="MS Mincho" w:hAnsi="Times New Roman" w:cs="Times New Roman"/>
          <w:b/>
          <w:sz w:val="24"/>
          <w:szCs w:val="24"/>
          <w:lang w:val="en-US"/>
        </w:rPr>
        <w:t>5</w:t>
      </w:r>
      <w:r w:rsidRPr="00FB5975">
        <w:rPr>
          <w:rFonts w:ascii="Times New Roman" w:eastAsia="MS Mincho" w:hAnsi="Times New Roman" w:cs="Times New Roman"/>
          <w:b/>
          <w:sz w:val="24"/>
          <w:szCs w:val="24"/>
          <w:lang w:val="en-US"/>
        </w:rPr>
        <w:t>:</w:t>
      </w:r>
      <w:r>
        <w:rPr>
          <w:rFonts w:ascii="Times New Roman" w:eastAsia="MS Mincho" w:hAnsi="Times New Roman" w:cs="Times New Roman"/>
          <w:sz w:val="24"/>
          <w:szCs w:val="24"/>
          <w:lang w:val="en-US"/>
        </w:rPr>
        <w:t xml:space="preserve"> </w:t>
      </w:r>
      <w:r w:rsidR="009E026D">
        <w:rPr>
          <w:rFonts w:ascii="Times New Roman" w:eastAsia="MS Mincho" w:hAnsi="Times New Roman" w:cs="Times New Roman"/>
          <w:sz w:val="24"/>
          <w:szCs w:val="24"/>
          <w:lang w:val="en-US"/>
        </w:rPr>
        <w:t xml:space="preserve">Organizational identification will be </w:t>
      </w:r>
      <w:r>
        <w:rPr>
          <w:rFonts w:ascii="Times New Roman" w:eastAsia="MS Mincho" w:hAnsi="Times New Roman" w:cs="Times New Roman"/>
          <w:sz w:val="24"/>
          <w:szCs w:val="24"/>
          <w:lang w:val="en-US"/>
        </w:rPr>
        <w:t xml:space="preserve">positively associated with employee voice. </w:t>
      </w:r>
    </w:p>
    <w:p w14:paraId="71F46A6F" w14:textId="48A40C53" w:rsidR="009B5FDA" w:rsidRPr="00421EC1" w:rsidRDefault="009B5FDA" w:rsidP="00D26491">
      <w:pPr>
        <w:spacing w:after="0" w:line="480" w:lineRule="auto"/>
        <w:jc w:val="center"/>
        <w:outlineLvl w:val="0"/>
        <w:rPr>
          <w:rFonts w:ascii="Times New Roman" w:eastAsia="MS Mincho" w:hAnsi="Times New Roman" w:cs="Times New Roman"/>
          <w:b/>
          <w:sz w:val="24"/>
          <w:szCs w:val="24"/>
        </w:rPr>
      </w:pPr>
      <w:r w:rsidRPr="00421EC1">
        <w:rPr>
          <w:rFonts w:ascii="Times New Roman" w:eastAsia="MS Mincho" w:hAnsi="Times New Roman" w:cs="Times New Roman"/>
          <w:b/>
          <w:sz w:val="24"/>
          <w:szCs w:val="24"/>
        </w:rPr>
        <w:t>Discussion</w:t>
      </w:r>
    </w:p>
    <w:p w14:paraId="4ADDE6A0" w14:textId="20A3CAA7" w:rsidR="00B07F48" w:rsidRPr="009D2917" w:rsidRDefault="00166EE6" w:rsidP="00DE6C5A">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r>
      <w:r w:rsidR="00364B75">
        <w:rPr>
          <w:rFonts w:ascii="Times New Roman" w:eastAsia="MS Mincho" w:hAnsi="Times New Roman" w:cs="Times New Roman"/>
          <w:sz w:val="24"/>
          <w:szCs w:val="24"/>
          <w:lang w:val="en-US"/>
        </w:rPr>
        <w:t xml:space="preserve">To date, the </w:t>
      </w:r>
      <w:r w:rsidR="00DC4184">
        <w:rPr>
          <w:rFonts w:ascii="Times New Roman" w:eastAsia="MS Mincho" w:hAnsi="Times New Roman" w:cs="Times New Roman"/>
          <w:sz w:val="24"/>
          <w:szCs w:val="24"/>
          <w:lang w:val="en-US"/>
        </w:rPr>
        <w:t xml:space="preserve">literature </w:t>
      </w:r>
      <w:r w:rsidR="00364B75">
        <w:rPr>
          <w:rFonts w:ascii="Times New Roman" w:eastAsia="MS Mincho" w:hAnsi="Times New Roman" w:cs="Times New Roman"/>
          <w:sz w:val="24"/>
          <w:szCs w:val="24"/>
          <w:lang w:val="en-US"/>
        </w:rPr>
        <w:t xml:space="preserve">examining leader inclusiveness and the outcomes for individuals and organizations have presented some compelling findings; however, </w:t>
      </w:r>
      <w:r w:rsidR="00DC4184">
        <w:rPr>
          <w:rFonts w:ascii="Times New Roman" w:eastAsia="MS Mincho" w:hAnsi="Times New Roman" w:cs="Times New Roman"/>
          <w:sz w:val="24"/>
          <w:szCs w:val="24"/>
          <w:lang w:val="en-US"/>
        </w:rPr>
        <w:t>it has</w:t>
      </w:r>
      <w:r w:rsidR="00364B75">
        <w:rPr>
          <w:rFonts w:ascii="Times New Roman" w:eastAsia="MS Mincho" w:hAnsi="Times New Roman" w:cs="Times New Roman"/>
          <w:sz w:val="24"/>
          <w:szCs w:val="24"/>
          <w:lang w:val="en-US"/>
        </w:rPr>
        <w:t xml:space="preserve"> not sufficiently incorporated a theoretical framework nor explored the links between leader inclusiveness and workplace inclusion. </w:t>
      </w:r>
      <w:r w:rsidR="003E52FD">
        <w:rPr>
          <w:rFonts w:ascii="Times New Roman" w:eastAsia="MS Mincho" w:hAnsi="Times New Roman" w:cs="Times New Roman"/>
          <w:sz w:val="24"/>
          <w:szCs w:val="24"/>
          <w:lang w:val="en-US"/>
        </w:rPr>
        <w:t xml:space="preserve">This paper builds on prior work and presents a theoretical foundation for an expanded model of inclusive leadership that incorporates a separate, yet highly related dimension of justice. </w:t>
      </w:r>
      <w:r w:rsidR="00BA2701">
        <w:rPr>
          <w:rFonts w:ascii="Times New Roman" w:eastAsia="MS Mincho" w:hAnsi="Times New Roman" w:cs="Times New Roman"/>
          <w:sz w:val="24"/>
          <w:szCs w:val="24"/>
          <w:lang w:val="en-US"/>
        </w:rPr>
        <w:t xml:space="preserve">More specifically, </w:t>
      </w:r>
      <w:r w:rsidR="003E52FD">
        <w:rPr>
          <w:rFonts w:ascii="Times New Roman" w:eastAsia="MS Mincho" w:hAnsi="Times New Roman" w:cs="Times New Roman"/>
          <w:sz w:val="24"/>
          <w:szCs w:val="24"/>
          <w:lang w:val="en-US"/>
        </w:rPr>
        <w:t>this paper expands the theory and understanding of leadership, particularly as it relates to the conditions in which just and inclusive leadership might emerge, how specific leadership behaviors can contribute to experiences of workplace inclusion</w:t>
      </w:r>
      <w:r w:rsidR="00BB1B4B">
        <w:rPr>
          <w:rFonts w:ascii="Times New Roman" w:eastAsia="MS Mincho" w:hAnsi="Times New Roman" w:cs="Times New Roman"/>
          <w:sz w:val="24"/>
          <w:szCs w:val="24"/>
          <w:lang w:val="en-US"/>
        </w:rPr>
        <w:t xml:space="preserve">, and in turn, </w:t>
      </w:r>
      <w:r>
        <w:rPr>
          <w:rFonts w:ascii="Times New Roman" w:eastAsia="MS Mincho" w:hAnsi="Times New Roman" w:cs="Times New Roman"/>
          <w:sz w:val="24"/>
          <w:szCs w:val="24"/>
          <w:lang w:val="en-US"/>
        </w:rPr>
        <w:t xml:space="preserve">how inclusion in the workplace </w:t>
      </w:r>
      <w:r w:rsidR="00CF0355">
        <w:rPr>
          <w:rFonts w:ascii="Times New Roman" w:eastAsia="MS Mincho" w:hAnsi="Times New Roman" w:cs="Times New Roman"/>
          <w:sz w:val="24"/>
          <w:szCs w:val="24"/>
          <w:lang w:val="en-US"/>
        </w:rPr>
        <w:t xml:space="preserve">contributes to positive individual and organizational </w:t>
      </w:r>
      <w:r w:rsidR="00CF0355">
        <w:rPr>
          <w:rFonts w:ascii="Times New Roman" w:eastAsia="MS Mincho" w:hAnsi="Times New Roman" w:cs="Times New Roman"/>
          <w:sz w:val="24"/>
          <w:szCs w:val="24"/>
          <w:lang w:val="en-US"/>
        </w:rPr>
        <w:lastRenderedPageBreak/>
        <w:t xml:space="preserve">outcomes. </w:t>
      </w:r>
      <w:r w:rsidR="003E52FD">
        <w:rPr>
          <w:rFonts w:ascii="Times New Roman" w:eastAsia="MS Mincho" w:hAnsi="Times New Roman" w:cs="Times New Roman"/>
          <w:sz w:val="24"/>
          <w:szCs w:val="24"/>
          <w:lang w:val="en-US"/>
        </w:rPr>
        <w:t xml:space="preserve"> </w:t>
      </w:r>
      <w:r w:rsidR="00B07F48">
        <w:rPr>
          <w:rFonts w:ascii="Times New Roman" w:eastAsia="MS Mincho" w:hAnsi="Times New Roman" w:cs="Times New Roman"/>
          <w:sz w:val="24"/>
          <w:szCs w:val="24"/>
          <w:lang w:val="en-US"/>
        </w:rPr>
        <w:t>Thus</w:t>
      </w:r>
      <w:r>
        <w:rPr>
          <w:rFonts w:ascii="Times New Roman" w:eastAsia="MS Mincho" w:hAnsi="Times New Roman" w:cs="Times New Roman"/>
          <w:sz w:val="24"/>
          <w:szCs w:val="24"/>
          <w:lang w:val="en-US"/>
        </w:rPr>
        <w:t xml:space="preserve">, the </w:t>
      </w:r>
      <w:r w:rsidR="003904E1">
        <w:rPr>
          <w:rFonts w:ascii="Times New Roman" w:eastAsia="MS Mincho" w:hAnsi="Times New Roman" w:cs="Times New Roman"/>
          <w:sz w:val="24"/>
          <w:szCs w:val="24"/>
          <w:lang w:val="en-US"/>
        </w:rPr>
        <w:t>leadership</w:t>
      </w:r>
      <w:r>
        <w:rPr>
          <w:rFonts w:ascii="Times New Roman" w:eastAsia="MS Mincho" w:hAnsi="Times New Roman" w:cs="Times New Roman"/>
          <w:sz w:val="24"/>
          <w:szCs w:val="24"/>
          <w:lang w:val="en-US"/>
        </w:rPr>
        <w:t xml:space="preserve"> mo</w:t>
      </w:r>
      <w:r w:rsidR="00406C91">
        <w:rPr>
          <w:rFonts w:ascii="Times New Roman" w:eastAsia="MS Mincho" w:hAnsi="Times New Roman" w:cs="Times New Roman"/>
          <w:sz w:val="24"/>
          <w:szCs w:val="24"/>
          <w:lang w:val="en-US"/>
        </w:rPr>
        <w:t>del presented in this paper has</w:t>
      </w:r>
      <w:r>
        <w:rPr>
          <w:rFonts w:ascii="Times New Roman" w:eastAsia="MS Mincho" w:hAnsi="Times New Roman" w:cs="Times New Roman"/>
          <w:sz w:val="24"/>
          <w:szCs w:val="24"/>
          <w:lang w:val="en-US"/>
        </w:rPr>
        <w:t xml:space="preserve"> several theoretical and practical implications. </w:t>
      </w:r>
    </w:p>
    <w:p w14:paraId="24D19D51" w14:textId="21617468" w:rsidR="00146C68" w:rsidRPr="00AA541B" w:rsidRDefault="00281614" w:rsidP="00DE6C5A">
      <w:pPr>
        <w:spacing w:after="0" w:line="480" w:lineRule="auto"/>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Implications for Theory and Future Research</w:t>
      </w:r>
    </w:p>
    <w:p w14:paraId="76742057" w14:textId="25871FE9" w:rsidR="00663D3E" w:rsidRDefault="00AA541B" w:rsidP="0061579D">
      <w:pPr>
        <w:spacing w:after="0" w:line="48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r>
      <w:r w:rsidR="002D3826">
        <w:rPr>
          <w:rFonts w:ascii="Times New Roman" w:eastAsia="MS Mincho" w:hAnsi="Times New Roman" w:cs="Times New Roman"/>
          <w:sz w:val="24"/>
          <w:szCs w:val="24"/>
          <w:lang w:val="en-US"/>
        </w:rPr>
        <w:t xml:space="preserve">A key contribution of the </w:t>
      </w:r>
      <w:r w:rsidR="00B07F48">
        <w:rPr>
          <w:rFonts w:ascii="Times New Roman" w:eastAsia="MS Mincho" w:hAnsi="Times New Roman" w:cs="Times New Roman"/>
          <w:sz w:val="24"/>
          <w:szCs w:val="24"/>
          <w:lang w:val="en-US"/>
        </w:rPr>
        <w:t>j</w:t>
      </w:r>
      <w:r w:rsidR="002D3826">
        <w:rPr>
          <w:rFonts w:ascii="Times New Roman" w:eastAsia="MS Mincho" w:hAnsi="Times New Roman" w:cs="Times New Roman"/>
          <w:sz w:val="24"/>
          <w:szCs w:val="24"/>
          <w:lang w:val="en-US"/>
        </w:rPr>
        <w:t>ust and inclusive leadership model is that i</w:t>
      </w:r>
      <w:r w:rsidR="00410290">
        <w:rPr>
          <w:rFonts w:ascii="Times New Roman" w:eastAsia="MS Mincho" w:hAnsi="Times New Roman" w:cs="Times New Roman"/>
          <w:sz w:val="24"/>
          <w:szCs w:val="24"/>
          <w:lang w:val="en-US"/>
        </w:rPr>
        <w:t xml:space="preserve">t is </w:t>
      </w:r>
      <w:r w:rsidR="002D3826">
        <w:rPr>
          <w:rFonts w:ascii="Times New Roman" w:eastAsia="MS Mincho" w:hAnsi="Times New Roman" w:cs="Times New Roman"/>
          <w:sz w:val="24"/>
          <w:szCs w:val="24"/>
          <w:lang w:val="en-US"/>
        </w:rPr>
        <w:t xml:space="preserve">theoretically grounded. </w:t>
      </w:r>
      <w:r w:rsidR="00CE4938">
        <w:rPr>
          <w:rFonts w:ascii="Times New Roman" w:eastAsia="MS Mincho" w:hAnsi="Times New Roman" w:cs="Times New Roman"/>
          <w:sz w:val="24"/>
          <w:szCs w:val="24"/>
          <w:lang w:val="en-US"/>
        </w:rPr>
        <w:t xml:space="preserve">For instance, </w:t>
      </w:r>
      <w:r w:rsidR="000E4DAB">
        <w:rPr>
          <w:rFonts w:ascii="Times New Roman" w:hAnsi="Times New Roman" w:cs="Times New Roman"/>
          <w:sz w:val="24"/>
          <w:szCs w:val="24"/>
        </w:rPr>
        <w:t>status construction theory helps explain how hierarchical relationships are established among groups of people based on beliefs that some personal characteristics are more valued than others (Ridgeway and Erickson, 2000; Webster and Foschi, 1988</w:t>
      </w:r>
      <w:r w:rsidR="0061579D">
        <w:rPr>
          <w:rFonts w:ascii="Times New Roman" w:hAnsi="Times New Roman" w:cs="Times New Roman"/>
          <w:sz w:val="24"/>
          <w:szCs w:val="24"/>
        </w:rPr>
        <w:t>)</w:t>
      </w:r>
      <w:r w:rsidR="00663D3E">
        <w:rPr>
          <w:rFonts w:ascii="Times New Roman" w:hAnsi="Times New Roman" w:cs="Times New Roman"/>
          <w:sz w:val="24"/>
          <w:szCs w:val="24"/>
        </w:rPr>
        <w:t xml:space="preserve">, and </w:t>
      </w:r>
      <w:r w:rsidR="000E4DAB">
        <w:rPr>
          <w:rFonts w:ascii="Times New Roman" w:hAnsi="Times New Roman" w:cs="Times New Roman"/>
          <w:sz w:val="24"/>
          <w:szCs w:val="24"/>
        </w:rPr>
        <w:t>why some people</w:t>
      </w:r>
      <w:r w:rsidR="00BE3FA9">
        <w:rPr>
          <w:rFonts w:ascii="Times New Roman" w:hAnsi="Times New Roman" w:cs="Times New Roman"/>
          <w:sz w:val="24"/>
          <w:szCs w:val="24"/>
        </w:rPr>
        <w:t>, including leaders,</w:t>
      </w:r>
      <w:r w:rsidR="000E4DAB">
        <w:rPr>
          <w:rFonts w:ascii="Times New Roman" w:hAnsi="Times New Roman" w:cs="Times New Roman"/>
          <w:sz w:val="24"/>
          <w:szCs w:val="24"/>
        </w:rPr>
        <w:t xml:space="preserve"> may choose to downplay or conceal certain personal identities at work (Sedlovskaya et al., 2013). </w:t>
      </w:r>
      <w:r w:rsidR="00663D3E">
        <w:rPr>
          <w:rFonts w:ascii="Times New Roman" w:hAnsi="Times New Roman" w:cs="Times New Roman"/>
          <w:sz w:val="24"/>
          <w:szCs w:val="24"/>
        </w:rPr>
        <w:t>Further, i</w:t>
      </w:r>
      <w:r w:rsidR="000E4DAB">
        <w:rPr>
          <w:rFonts w:ascii="Times New Roman" w:hAnsi="Times New Roman" w:cs="Times New Roman"/>
          <w:sz w:val="24"/>
          <w:szCs w:val="24"/>
        </w:rPr>
        <w:t xml:space="preserve">dentity theory </w:t>
      </w:r>
      <w:r w:rsidR="00BE3FA9">
        <w:rPr>
          <w:rFonts w:ascii="Times New Roman" w:hAnsi="Times New Roman" w:cs="Times New Roman"/>
          <w:sz w:val="24"/>
          <w:szCs w:val="24"/>
        </w:rPr>
        <w:t xml:space="preserve">highlights how a leader’s embrace of </w:t>
      </w:r>
      <w:r w:rsidR="00D01D6F">
        <w:rPr>
          <w:rFonts w:ascii="Times New Roman" w:hAnsi="Times New Roman" w:cs="Times New Roman"/>
          <w:sz w:val="24"/>
          <w:szCs w:val="24"/>
          <w:lang w:val="en-US"/>
        </w:rPr>
        <w:t xml:space="preserve">an integrated sense of </w:t>
      </w:r>
      <w:r w:rsidR="00D01D6F" w:rsidRPr="006E4C74">
        <w:rPr>
          <w:rFonts w:ascii="Times New Roman" w:hAnsi="Times New Roman" w:cs="Times New Roman"/>
          <w:sz w:val="24"/>
          <w:szCs w:val="24"/>
          <w:lang w:val="en-US"/>
        </w:rPr>
        <w:t>self (</w:t>
      </w:r>
      <w:r w:rsidR="00BE3FA9" w:rsidRPr="006E4C74">
        <w:rPr>
          <w:rFonts w:ascii="Times New Roman" w:hAnsi="Times New Roman" w:cs="Times New Roman"/>
          <w:sz w:val="24"/>
          <w:szCs w:val="24"/>
          <w:lang w:val="en-US"/>
        </w:rPr>
        <w:t>Avolio and Gardner, 2005),</w:t>
      </w:r>
      <w:r w:rsidR="00BE3FA9">
        <w:rPr>
          <w:rFonts w:ascii="Times New Roman" w:hAnsi="Times New Roman" w:cs="Times New Roman"/>
          <w:sz w:val="24"/>
          <w:szCs w:val="24"/>
          <w:lang w:val="en-US"/>
        </w:rPr>
        <w:t xml:space="preserve"> can lead to the development of better relationships </w:t>
      </w:r>
      <w:r w:rsidR="00D01D6F">
        <w:rPr>
          <w:rFonts w:ascii="Times New Roman" w:hAnsi="Times New Roman" w:cs="Times New Roman"/>
          <w:sz w:val="24"/>
          <w:szCs w:val="24"/>
          <w:lang w:val="en-US"/>
        </w:rPr>
        <w:t xml:space="preserve">with diverse </w:t>
      </w:r>
      <w:r w:rsidR="00BE3FA9">
        <w:rPr>
          <w:rFonts w:ascii="Times New Roman" w:hAnsi="Times New Roman" w:cs="Times New Roman"/>
          <w:sz w:val="24"/>
          <w:szCs w:val="24"/>
          <w:lang w:val="en-US"/>
        </w:rPr>
        <w:t xml:space="preserve">individuals, more general support for a diverse and inclusive workplace, and the willingness to call out behaviors and practices that exclude others. </w:t>
      </w:r>
      <w:r w:rsidR="00F17115">
        <w:rPr>
          <w:rFonts w:ascii="Times New Roman" w:hAnsi="Times New Roman" w:cs="Times New Roman"/>
          <w:sz w:val="24"/>
          <w:szCs w:val="24"/>
          <w:lang w:val="en-US"/>
        </w:rPr>
        <w:t xml:space="preserve">Identity </w:t>
      </w:r>
      <w:r w:rsidR="00BB23F8">
        <w:rPr>
          <w:rFonts w:ascii="Times New Roman" w:eastAsia="MS Mincho" w:hAnsi="Times New Roman" w:cs="Times New Roman"/>
          <w:sz w:val="24"/>
          <w:szCs w:val="24"/>
          <w:lang w:val="en-US"/>
        </w:rPr>
        <w:t xml:space="preserve">theory </w:t>
      </w:r>
      <w:r w:rsidR="00F17115">
        <w:rPr>
          <w:rFonts w:ascii="Times New Roman" w:eastAsia="MS Mincho" w:hAnsi="Times New Roman" w:cs="Times New Roman"/>
          <w:sz w:val="24"/>
          <w:szCs w:val="24"/>
          <w:lang w:val="en-US"/>
        </w:rPr>
        <w:t xml:space="preserve">also helps </w:t>
      </w:r>
      <w:r w:rsidR="00786F8B">
        <w:rPr>
          <w:rFonts w:ascii="Times New Roman" w:eastAsia="MS Mincho" w:hAnsi="Times New Roman" w:cs="Times New Roman"/>
          <w:sz w:val="24"/>
          <w:szCs w:val="24"/>
          <w:lang w:val="en-US"/>
        </w:rPr>
        <w:t>explains</w:t>
      </w:r>
      <w:r w:rsidR="00CE4938">
        <w:rPr>
          <w:rFonts w:ascii="Times New Roman" w:eastAsia="MS Mincho" w:hAnsi="Times New Roman" w:cs="Times New Roman"/>
          <w:sz w:val="24"/>
          <w:szCs w:val="24"/>
          <w:lang w:val="en-US"/>
        </w:rPr>
        <w:t xml:space="preserve"> </w:t>
      </w:r>
      <w:r w:rsidR="00786F8B">
        <w:rPr>
          <w:rFonts w:ascii="Times New Roman" w:eastAsia="MS Mincho" w:hAnsi="Times New Roman" w:cs="Times New Roman"/>
          <w:sz w:val="24"/>
          <w:szCs w:val="24"/>
          <w:lang w:val="en-US"/>
        </w:rPr>
        <w:t>how a personal fairness identity is likely to be salient across a variety of situations</w:t>
      </w:r>
      <w:r w:rsidR="00B729BF">
        <w:rPr>
          <w:rFonts w:ascii="Times New Roman" w:eastAsia="MS Mincho" w:hAnsi="Times New Roman" w:cs="Times New Roman"/>
          <w:sz w:val="24"/>
          <w:szCs w:val="24"/>
          <w:lang w:val="en-US"/>
        </w:rPr>
        <w:t xml:space="preserve"> (</w:t>
      </w:r>
      <w:r w:rsidR="00B729BF">
        <w:rPr>
          <w:rFonts w:ascii="Times New Roman" w:hAnsi="Times New Roman" w:cs="Times New Roman"/>
          <w:sz w:val="24"/>
          <w:szCs w:val="24"/>
          <w:lang w:val="en-US"/>
        </w:rPr>
        <w:t>Burke, 2004; Savage et al., 2019)</w:t>
      </w:r>
      <w:r w:rsidR="00786F8B">
        <w:rPr>
          <w:rFonts w:ascii="Times New Roman" w:eastAsia="MS Mincho" w:hAnsi="Times New Roman" w:cs="Times New Roman"/>
          <w:sz w:val="24"/>
          <w:szCs w:val="24"/>
          <w:lang w:val="en-US"/>
        </w:rPr>
        <w:t xml:space="preserve">, thereby, </w:t>
      </w:r>
      <w:r w:rsidR="00321770">
        <w:rPr>
          <w:rFonts w:ascii="Times New Roman" w:eastAsia="MS Mincho" w:hAnsi="Times New Roman" w:cs="Times New Roman"/>
          <w:sz w:val="24"/>
          <w:szCs w:val="24"/>
          <w:lang w:val="en-US"/>
        </w:rPr>
        <w:t xml:space="preserve">compelling leaders who value fairness to </w:t>
      </w:r>
      <w:r w:rsidR="00F17115">
        <w:rPr>
          <w:rFonts w:ascii="Times New Roman" w:eastAsia="MS Mincho" w:hAnsi="Times New Roman" w:cs="Times New Roman"/>
          <w:sz w:val="24"/>
          <w:szCs w:val="24"/>
          <w:lang w:val="en-US"/>
        </w:rPr>
        <w:t>adopt</w:t>
      </w:r>
      <w:r w:rsidR="00BD6A75">
        <w:rPr>
          <w:rFonts w:ascii="Times New Roman" w:eastAsia="MS Mincho" w:hAnsi="Times New Roman" w:cs="Times New Roman"/>
          <w:sz w:val="24"/>
          <w:szCs w:val="24"/>
          <w:lang w:val="en-US"/>
        </w:rPr>
        <w:t xml:space="preserve"> </w:t>
      </w:r>
      <w:r w:rsidR="00F17115">
        <w:rPr>
          <w:rFonts w:ascii="Times New Roman" w:eastAsia="MS Mincho" w:hAnsi="Times New Roman" w:cs="Times New Roman"/>
          <w:sz w:val="24"/>
          <w:szCs w:val="24"/>
          <w:lang w:val="en-US"/>
        </w:rPr>
        <w:t xml:space="preserve">and promote </w:t>
      </w:r>
      <w:r w:rsidR="00BD6A75">
        <w:rPr>
          <w:rFonts w:ascii="Times New Roman" w:eastAsia="MS Mincho" w:hAnsi="Times New Roman" w:cs="Times New Roman"/>
          <w:sz w:val="24"/>
          <w:szCs w:val="24"/>
          <w:lang w:val="en-US"/>
        </w:rPr>
        <w:t>fairness in actions involving others</w:t>
      </w:r>
      <w:r w:rsidR="00321770">
        <w:rPr>
          <w:rFonts w:ascii="Times New Roman" w:eastAsia="MS Mincho" w:hAnsi="Times New Roman" w:cs="Times New Roman"/>
          <w:sz w:val="24"/>
          <w:szCs w:val="24"/>
          <w:lang w:val="en-US"/>
        </w:rPr>
        <w:t xml:space="preserve">. </w:t>
      </w:r>
      <w:r w:rsidR="00E11AFB">
        <w:rPr>
          <w:rFonts w:ascii="Times New Roman" w:eastAsia="MS Mincho" w:hAnsi="Times New Roman" w:cs="Times New Roman"/>
          <w:sz w:val="24"/>
          <w:szCs w:val="24"/>
          <w:lang w:val="en-US"/>
        </w:rPr>
        <w:t>In sum, th</w:t>
      </w:r>
      <w:r w:rsidR="003904E1">
        <w:rPr>
          <w:rFonts w:ascii="Times New Roman" w:eastAsia="MS Mincho" w:hAnsi="Times New Roman" w:cs="Times New Roman"/>
          <w:sz w:val="24"/>
          <w:szCs w:val="24"/>
          <w:lang w:val="en-US"/>
        </w:rPr>
        <w:t>e proposed</w:t>
      </w:r>
      <w:r w:rsidR="00E11AFB">
        <w:rPr>
          <w:rFonts w:ascii="Times New Roman" w:eastAsia="MS Mincho" w:hAnsi="Times New Roman" w:cs="Times New Roman"/>
          <w:sz w:val="24"/>
          <w:szCs w:val="24"/>
          <w:lang w:val="en-US"/>
        </w:rPr>
        <w:t xml:space="preserve"> model puts forth </w:t>
      </w:r>
      <w:r w:rsidR="00E14587">
        <w:rPr>
          <w:rFonts w:ascii="Times New Roman" w:eastAsia="MS Mincho" w:hAnsi="Times New Roman" w:cs="Times New Roman"/>
          <w:sz w:val="24"/>
          <w:szCs w:val="24"/>
          <w:lang w:val="en-US"/>
        </w:rPr>
        <w:t xml:space="preserve">the </w:t>
      </w:r>
      <w:r w:rsidR="003904E1">
        <w:rPr>
          <w:rFonts w:ascii="Times New Roman" w:eastAsia="MS Mincho" w:hAnsi="Times New Roman" w:cs="Times New Roman"/>
          <w:sz w:val="24"/>
          <w:szCs w:val="24"/>
          <w:lang w:val="en-US"/>
        </w:rPr>
        <w:t xml:space="preserve">theoretically supported </w:t>
      </w:r>
      <w:r w:rsidR="00E11AFB">
        <w:rPr>
          <w:rFonts w:ascii="Times New Roman" w:eastAsia="MS Mincho" w:hAnsi="Times New Roman" w:cs="Times New Roman"/>
          <w:sz w:val="24"/>
          <w:szCs w:val="24"/>
          <w:lang w:val="en-US"/>
        </w:rPr>
        <w:t xml:space="preserve">conditions in which just and inclusive leadership might </w:t>
      </w:r>
      <w:r w:rsidR="003904E1">
        <w:rPr>
          <w:rFonts w:ascii="Times New Roman" w:eastAsia="MS Mincho" w:hAnsi="Times New Roman" w:cs="Times New Roman"/>
          <w:sz w:val="24"/>
          <w:szCs w:val="24"/>
          <w:lang w:val="en-US"/>
        </w:rPr>
        <w:t>occur</w:t>
      </w:r>
      <w:r w:rsidR="00E11AFB">
        <w:rPr>
          <w:rFonts w:ascii="Times New Roman" w:eastAsia="MS Mincho" w:hAnsi="Times New Roman" w:cs="Times New Roman"/>
          <w:sz w:val="24"/>
          <w:szCs w:val="24"/>
          <w:lang w:val="en-US"/>
        </w:rPr>
        <w:t>.</w:t>
      </w:r>
      <w:r w:rsidR="00BA766A">
        <w:rPr>
          <w:rFonts w:ascii="Times New Roman" w:eastAsia="MS Mincho" w:hAnsi="Times New Roman" w:cs="Times New Roman"/>
          <w:sz w:val="24"/>
          <w:szCs w:val="24"/>
          <w:lang w:val="en-US"/>
        </w:rPr>
        <w:t xml:space="preserve"> </w:t>
      </w:r>
    </w:p>
    <w:p w14:paraId="35A6C86A" w14:textId="6A66EA6B" w:rsidR="008A5054" w:rsidRDefault="00663D3E" w:rsidP="0061579D">
      <w:pPr>
        <w:spacing w:after="0" w:line="480" w:lineRule="auto"/>
        <w:rPr>
          <w:rFonts w:ascii="Times New Roman" w:hAnsi="Times New Roman" w:cs="Times New Roman"/>
          <w:sz w:val="24"/>
          <w:szCs w:val="24"/>
        </w:rPr>
      </w:pPr>
      <w:r>
        <w:rPr>
          <w:rFonts w:ascii="Times New Roman" w:eastAsia="MS Mincho" w:hAnsi="Times New Roman" w:cs="Times New Roman"/>
          <w:sz w:val="24"/>
          <w:szCs w:val="24"/>
          <w:lang w:val="en-US"/>
        </w:rPr>
        <w:tab/>
      </w:r>
      <w:r w:rsidR="009D1B19">
        <w:rPr>
          <w:rFonts w:ascii="Times New Roman" w:eastAsia="MS Mincho" w:hAnsi="Times New Roman" w:cs="Times New Roman"/>
          <w:sz w:val="24"/>
          <w:szCs w:val="24"/>
          <w:lang w:val="en-US"/>
        </w:rPr>
        <w:t>Additionally, s</w:t>
      </w:r>
      <w:r w:rsidR="00386BD1">
        <w:rPr>
          <w:rFonts w:ascii="Times New Roman" w:eastAsia="MS Mincho" w:hAnsi="Times New Roman" w:cs="Times New Roman"/>
          <w:sz w:val="24"/>
          <w:szCs w:val="24"/>
          <w:lang w:val="en-US"/>
        </w:rPr>
        <w:t xml:space="preserve">ocial identity theory </w:t>
      </w:r>
      <w:r w:rsidR="0061579D">
        <w:rPr>
          <w:rFonts w:ascii="Times New Roman" w:eastAsia="MS Mincho" w:hAnsi="Times New Roman" w:cs="Times New Roman"/>
          <w:sz w:val="24"/>
          <w:szCs w:val="24"/>
          <w:lang w:val="en-US"/>
        </w:rPr>
        <w:t xml:space="preserve">illustrates </w:t>
      </w:r>
      <w:r w:rsidR="00AF3B36">
        <w:rPr>
          <w:rFonts w:ascii="Times New Roman" w:eastAsia="MS Mincho" w:hAnsi="Times New Roman" w:cs="Times New Roman"/>
          <w:sz w:val="24"/>
          <w:szCs w:val="24"/>
          <w:lang w:val="en-US"/>
        </w:rPr>
        <w:t xml:space="preserve">how just and inclusive leadership </w:t>
      </w:r>
      <w:r w:rsidR="00AF34E0">
        <w:rPr>
          <w:rFonts w:ascii="Times New Roman" w:eastAsia="MS Mincho" w:hAnsi="Times New Roman" w:cs="Times New Roman"/>
          <w:sz w:val="24"/>
          <w:szCs w:val="24"/>
          <w:lang w:val="en-US"/>
        </w:rPr>
        <w:t xml:space="preserve">is likely </w:t>
      </w:r>
      <w:r w:rsidR="00AF34E0">
        <w:rPr>
          <w:rFonts w:ascii="Times New Roman" w:hAnsi="Times New Roman" w:cs="Times New Roman"/>
          <w:sz w:val="24"/>
          <w:szCs w:val="24"/>
          <w:lang w:val="en-US"/>
        </w:rPr>
        <w:t xml:space="preserve">to contribute to individuals feeling a </w:t>
      </w:r>
      <w:r w:rsidR="0061579D" w:rsidRPr="0048470D">
        <w:rPr>
          <w:rFonts w:ascii="Times New Roman" w:hAnsi="Times New Roman" w:cs="Times New Roman"/>
          <w:sz w:val="24"/>
          <w:szCs w:val="24"/>
        </w:rPr>
        <w:t xml:space="preserve">sense of belonging and connection with members </w:t>
      </w:r>
      <w:r w:rsidR="00AF34E0">
        <w:rPr>
          <w:rFonts w:ascii="Times New Roman" w:hAnsi="Times New Roman" w:cs="Times New Roman"/>
          <w:sz w:val="24"/>
          <w:szCs w:val="24"/>
        </w:rPr>
        <w:t>of the same group</w:t>
      </w:r>
      <w:r w:rsidR="0061579D" w:rsidRPr="0048470D">
        <w:rPr>
          <w:rFonts w:ascii="Times New Roman" w:hAnsi="Times New Roman" w:cs="Times New Roman"/>
          <w:sz w:val="24"/>
          <w:szCs w:val="24"/>
        </w:rPr>
        <w:t xml:space="preserve"> (Hogg and McGarty</w:t>
      </w:r>
      <w:r w:rsidR="0061579D">
        <w:rPr>
          <w:rFonts w:ascii="Times New Roman" w:hAnsi="Times New Roman" w:cs="Times New Roman"/>
          <w:sz w:val="24"/>
          <w:szCs w:val="24"/>
        </w:rPr>
        <w:t>,</w:t>
      </w:r>
      <w:r w:rsidR="0061579D" w:rsidRPr="0048470D">
        <w:rPr>
          <w:rFonts w:ascii="Times New Roman" w:hAnsi="Times New Roman" w:cs="Times New Roman"/>
          <w:sz w:val="24"/>
          <w:szCs w:val="24"/>
        </w:rPr>
        <w:t xml:space="preserve"> 1990)</w:t>
      </w:r>
      <w:r w:rsidR="00AF34E0">
        <w:rPr>
          <w:rFonts w:ascii="Times New Roman" w:hAnsi="Times New Roman" w:cs="Times New Roman"/>
          <w:sz w:val="24"/>
          <w:szCs w:val="24"/>
        </w:rPr>
        <w:t xml:space="preserve">, and the perception that </w:t>
      </w:r>
      <w:r w:rsidR="00F038CF">
        <w:rPr>
          <w:rFonts w:ascii="Times New Roman" w:hAnsi="Times New Roman" w:cs="Times New Roman"/>
          <w:sz w:val="24"/>
          <w:szCs w:val="24"/>
        </w:rPr>
        <w:t>people</w:t>
      </w:r>
      <w:r w:rsidR="00AF34E0">
        <w:rPr>
          <w:rFonts w:ascii="Times New Roman" w:hAnsi="Times New Roman" w:cs="Times New Roman"/>
          <w:sz w:val="24"/>
          <w:szCs w:val="24"/>
        </w:rPr>
        <w:t xml:space="preserve"> can bring their full selves to work and not be compelled to conceal or downplay any personal identities. </w:t>
      </w:r>
      <w:r w:rsidR="00F038CF">
        <w:rPr>
          <w:rFonts w:ascii="Times New Roman" w:hAnsi="Times New Roman" w:cs="Times New Roman"/>
          <w:sz w:val="24"/>
          <w:szCs w:val="24"/>
        </w:rPr>
        <w:t>A further contribution of the propos</w:t>
      </w:r>
      <w:r w:rsidR="006D5FBA">
        <w:rPr>
          <w:rFonts w:ascii="Times New Roman" w:hAnsi="Times New Roman" w:cs="Times New Roman"/>
          <w:sz w:val="24"/>
          <w:szCs w:val="24"/>
        </w:rPr>
        <w:t xml:space="preserve">ed leadership model is that it builds on the extant literature on inclusion by grounding the model in a specific definition of inclusion. </w:t>
      </w:r>
      <w:r w:rsidR="00486BEA">
        <w:rPr>
          <w:rFonts w:ascii="Times New Roman" w:hAnsi="Times New Roman" w:cs="Times New Roman"/>
          <w:sz w:val="24"/>
          <w:szCs w:val="24"/>
        </w:rPr>
        <w:t xml:space="preserve">In contrast to Mor-Barak and Cherin’s (1998) generally supported 15-item inclusion-exclusion scale, which focuses on </w:t>
      </w:r>
      <w:r w:rsidR="00486BEA" w:rsidRPr="00486BEA">
        <w:rPr>
          <w:rFonts w:ascii="Times New Roman" w:hAnsi="Times New Roman" w:cs="Times New Roman"/>
          <w:sz w:val="24"/>
          <w:szCs w:val="24"/>
        </w:rPr>
        <w:lastRenderedPageBreak/>
        <w:t>work group involvement, influence in decision making, and access to information and resource</w:t>
      </w:r>
      <w:r w:rsidR="00486BEA">
        <w:rPr>
          <w:rFonts w:ascii="Times New Roman" w:hAnsi="Times New Roman" w:cs="Times New Roman"/>
          <w:sz w:val="24"/>
          <w:szCs w:val="24"/>
        </w:rPr>
        <w:t xml:space="preserve">s, the inclusion definition </w:t>
      </w:r>
      <w:r w:rsidR="00B07F48">
        <w:rPr>
          <w:rFonts w:ascii="Times New Roman" w:hAnsi="Times New Roman" w:cs="Times New Roman"/>
          <w:sz w:val="24"/>
          <w:szCs w:val="24"/>
        </w:rPr>
        <w:t xml:space="preserve">utilized herein </w:t>
      </w:r>
      <w:r w:rsidR="00486BEA">
        <w:rPr>
          <w:rFonts w:ascii="Times New Roman" w:hAnsi="Times New Roman" w:cs="Times New Roman"/>
          <w:sz w:val="24"/>
          <w:szCs w:val="24"/>
        </w:rPr>
        <w:t xml:space="preserve">encompasses the </w:t>
      </w:r>
      <w:r w:rsidR="009D4751">
        <w:rPr>
          <w:rFonts w:ascii="Times New Roman" w:hAnsi="Times New Roman" w:cs="Times New Roman"/>
          <w:sz w:val="24"/>
          <w:szCs w:val="24"/>
        </w:rPr>
        <w:t xml:space="preserve">critical </w:t>
      </w:r>
      <w:r w:rsidR="00486BEA">
        <w:rPr>
          <w:rFonts w:ascii="Times New Roman" w:hAnsi="Times New Roman" w:cs="Times New Roman"/>
          <w:sz w:val="24"/>
          <w:szCs w:val="24"/>
        </w:rPr>
        <w:t xml:space="preserve">dimensions of safety, value, engagement, and authenticity.  </w:t>
      </w:r>
      <w:r w:rsidR="00BA2701">
        <w:rPr>
          <w:rFonts w:ascii="Times New Roman" w:hAnsi="Times New Roman" w:cs="Times New Roman"/>
          <w:sz w:val="24"/>
          <w:szCs w:val="24"/>
        </w:rPr>
        <w:t xml:space="preserve">Finally, in addition to the linkage </w:t>
      </w:r>
      <w:r w:rsidR="00953AED">
        <w:rPr>
          <w:rFonts w:ascii="Times New Roman" w:hAnsi="Times New Roman" w:cs="Times New Roman"/>
          <w:sz w:val="24"/>
          <w:szCs w:val="24"/>
        </w:rPr>
        <w:t>of inclusion with several commonly examined outcomes, such as increased job satisfaction, organizational identification, and performance,</w:t>
      </w:r>
      <w:r w:rsidR="0077741F">
        <w:rPr>
          <w:rFonts w:ascii="Times New Roman" w:hAnsi="Times New Roman" w:cs="Times New Roman"/>
          <w:sz w:val="24"/>
          <w:szCs w:val="24"/>
        </w:rPr>
        <w:t xml:space="preserve"> and lower turnover intentions, the proposed model also suggests that experiences of inclusion can enhance psychological well-being and lead to greate</w:t>
      </w:r>
      <w:r w:rsidR="00E11AFB">
        <w:rPr>
          <w:rFonts w:ascii="Times New Roman" w:hAnsi="Times New Roman" w:cs="Times New Roman"/>
          <w:sz w:val="24"/>
          <w:szCs w:val="24"/>
        </w:rPr>
        <w:t xml:space="preserve">r expression of employee voice. </w:t>
      </w:r>
    </w:p>
    <w:p w14:paraId="32BB8A8E" w14:textId="00199ACB" w:rsidR="00281614" w:rsidRPr="00BE271B" w:rsidRDefault="00281614" w:rsidP="0061579D">
      <w:pPr>
        <w:spacing w:after="0" w:line="480" w:lineRule="auto"/>
        <w:rPr>
          <w:rFonts w:ascii="Times New Roman" w:hAnsi="Times New Roman" w:cs="Times New Roman"/>
          <w:sz w:val="24"/>
          <w:szCs w:val="24"/>
          <w:lang w:val="en-US"/>
        </w:rPr>
      </w:pPr>
      <w:r>
        <w:rPr>
          <w:rFonts w:ascii="Times New Roman" w:hAnsi="Times New Roman" w:cs="Times New Roman"/>
          <w:sz w:val="24"/>
          <w:szCs w:val="24"/>
        </w:rPr>
        <w:tab/>
      </w:r>
      <w:r w:rsidR="00BA0A02">
        <w:rPr>
          <w:rFonts w:ascii="Times New Roman" w:hAnsi="Times New Roman" w:cs="Times New Roman"/>
          <w:sz w:val="24"/>
          <w:szCs w:val="24"/>
        </w:rPr>
        <w:t xml:space="preserve">Notwithstanding the potential benefits of the just and </w:t>
      </w:r>
      <w:r>
        <w:rPr>
          <w:rFonts w:ascii="Times New Roman" w:hAnsi="Times New Roman" w:cs="Times New Roman"/>
          <w:sz w:val="24"/>
          <w:szCs w:val="24"/>
        </w:rPr>
        <w:t>inclusive leadership</w:t>
      </w:r>
      <w:r w:rsidR="00BA0A02">
        <w:rPr>
          <w:rFonts w:ascii="Times New Roman" w:hAnsi="Times New Roman" w:cs="Times New Roman"/>
          <w:sz w:val="24"/>
          <w:szCs w:val="24"/>
        </w:rPr>
        <w:t xml:space="preserve"> framework, its foundational </w:t>
      </w:r>
      <w:r>
        <w:rPr>
          <w:rFonts w:ascii="Times New Roman" w:hAnsi="Times New Roman" w:cs="Times New Roman"/>
          <w:sz w:val="24"/>
          <w:szCs w:val="24"/>
        </w:rPr>
        <w:t>definition of inclusion that has not been tested</w:t>
      </w:r>
      <w:r w:rsidR="00BA0A02">
        <w:rPr>
          <w:rFonts w:ascii="Times New Roman" w:hAnsi="Times New Roman" w:cs="Times New Roman"/>
          <w:sz w:val="24"/>
          <w:szCs w:val="24"/>
        </w:rPr>
        <w:t>. As such</w:t>
      </w:r>
      <w:r>
        <w:rPr>
          <w:rFonts w:ascii="Times New Roman" w:hAnsi="Times New Roman" w:cs="Times New Roman"/>
          <w:sz w:val="24"/>
          <w:szCs w:val="24"/>
        </w:rPr>
        <w:t xml:space="preserve">, future research </w:t>
      </w:r>
      <w:r w:rsidR="00BE271B">
        <w:rPr>
          <w:rFonts w:ascii="Times New Roman" w:hAnsi="Times New Roman" w:cs="Times New Roman"/>
          <w:sz w:val="24"/>
          <w:szCs w:val="24"/>
        </w:rPr>
        <w:t>should</w:t>
      </w:r>
      <w:r>
        <w:rPr>
          <w:rFonts w:ascii="Times New Roman" w:hAnsi="Times New Roman" w:cs="Times New Roman"/>
          <w:sz w:val="24"/>
          <w:szCs w:val="24"/>
        </w:rPr>
        <w:t xml:space="preserve"> consider the development of a workplace inclusion measure that supports Ferdman et al.’s (2010) definition. </w:t>
      </w:r>
      <w:r w:rsidR="002D6106">
        <w:rPr>
          <w:rFonts w:ascii="Times New Roman" w:hAnsi="Times New Roman" w:cs="Times New Roman"/>
          <w:sz w:val="24"/>
          <w:szCs w:val="24"/>
        </w:rPr>
        <w:t xml:space="preserve">Future research </w:t>
      </w:r>
      <w:r w:rsidR="00BE271B">
        <w:rPr>
          <w:rFonts w:ascii="Times New Roman" w:hAnsi="Times New Roman" w:cs="Times New Roman"/>
          <w:sz w:val="24"/>
          <w:szCs w:val="24"/>
        </w:rPr>
        <w:t xml:space="preserve">should </w:t>
      </w:r>
      <w:r w:rsidR="002D6106">
        <w:rPr>
          <w:rFonts w:ascii="Times New Roman" w:hAnsi="Times New Roman" w:cs="Times New Roman"/>
          <w:sz w:val="24"/>
          <w:szCs w:val="24"/>
        </w:rPr>
        <w:t xml:space="preserve">also </w:t>
      </w:r>
      <w:r w:rsidR="00D56022">
        <w:rPr>
          <w:rFonts w:ascii="Times New Roman" w:hAnsi="Times New Roman" w:cs="Times New Roman"/>
          <w:sz w:val="24"/>
          <w:szCs w:val="24"/>
        </w:rPr>
        <w:t xml:space="preserve">entail </w:t>
      </w:r>
      <w:r w:rsidR="002D6106">
        <w:rPr>
          <w:rFonts w:ascii="Times New Roman" w:hAnsi="Times New Roman" w:cs="Times New Roman"/>
          <w:sz w:val="24"/>
          <w:szCs w:val="24"/>
        </w:rPr>
        <w:t xml:space="preserve">development of a just and leadership measure that is based on the conceptualization presented in this paper. </w:t>
      </w:r>
      <w:r w:rsidR="00AA2440">
        <w:rPr>
          <w:rFonts w:ascii="Times New Roman" w:hAnsi="Times New Roman" w:cs="Times New Roman"/>
          <w:sz w:val="24"/>
          <w:szCs w:val="24"/>
        </w:rPr>
        <w:t>Ideall</w:t>
      </w:r>
      <w:r w:rsidR="00EA7B00">
        <w:rPr>
          <w:rFonts w:ascii="Times New Roman" w:hAnsi="Times New Roman" w:cs="Times New Roman"/>
          <w:sz w:val="24"/>
          <w:szCs w:val="24"/>
        </w:rPr>
        <w:t xml:space="preserve">y, </w:t>
      </w:r>
      <w:r w:rsidR="00BA766A">
        <w:rPr>
          <w:rFonts w:ascii="Times New Roman" w:hAnsi="Times New Roman" w:cs="Times New Roman"/>
          <w:sz w:val="24"/>
          <w:szCs w:val="24"/>
        </w:rPr>
        <w:t xml:space="preserve">this measure would assess </w:t>
      </w:r>
      <w:r w:rsidR="00C24533">
        <w:rPr>
          <w:rFonts w:ascii="Times New Roman" w:hAnsi="Times New Roman" w:cs="Times New Roman"/>
          <w:sz w:val="24"/>
          <w:szCs w:val="24"/>
        </w:rPr>
        <w:t xml:space="preserve">the justice-related behaviors </w:t>
      </w:r>
      <w:r w:rsidR="00D56022">
        <w:rPr>
          <w:rFonts w:ascii="Times New Roman" w:hAnsi="Times New Roman" w:cs="Times New Roman"/>
          <w:sz w:val="24"/>
          <w:szCs w:val="24"/>
        </w:rPr>
        <w:t xml:space="preserve">pertaining to </w:t>
      </w:r>
      <w:r w:rsidR="00C24533">
        <w:rPr>
          <w:rFonts w:ascii="Times New Roman" w:hAnsi="Times New Roman" w:cs="Times New Roman"/>
          <w:sz w:val="24"/>
          <w:szCs w:val="24"/>
        </w:rPr>
        <w:t xml:space="preserve">distributive, procedural and interactional justice, and the </w:t>
      </w:r>
      <w:r w:rsidR="00AA2440">
        <w:rPr>
          <w:rFonts w:ascii="Times New Roman" w:hAnsi="Times New Roman" w:cs="Times New Roman"/>
          <w:sz w:val="24"/>
          <w:szCs w:val="24"/>
        </w:rPr>
        <w:t xml:space="preserve">inclusive behavioral dimensions, which consist of </w:t>
      </w:r>
      <w:r w:rsidR="0098211A">
        <w:rPr>
          <w:rFonts w:ascii="Times New Roman" w:hAnsi="Times New Roman" w:cs="Times New Roman"/>
          <w:sz w:val="24"/>
          <w:szCs w:val="24"/>
          <w:lang w:val="en-US"/>
        </w:rPr>
        <w:t>supporting employees and their full spectrum of important identities; welcoming, encouraging and valuing diverse experiences/perspectives</w:t>
      </w:r>
      <w:r w:rsidR="00C24533">
        <w:rPr>
          <w:rFonts w:ascii="Times New Roman" w:hAnsi="Times New Roman" w:cs="Times New Roman"/>
          <w:sz w:val="24"/>
          <w:szCs w:val="24"/>
          <w:lang w:val="en-US"/>
        </w:rPr>
        <w:t>; ensuring all voices are heard</w:t>
      </w:r>
      <w:r w:rsidR="0098211A">
        <w:rPr>
          <w:rFonts w:ascii="Times New Roman" w:hAnsi="Times New Roman" w:cs="Times New Roman"/>
          <w:sz w:val="24"/>
          <w:szCs w:val="24"/>
          <w:lang w:val="en-US"/>
        </w:rPr>
        <w:t xml:space="preserve">; and challenging exclusionary and other harmful behaviors. </w:t>
      </w:r>
      <w:r w:rsidR="00D56022">
        <w:rPr>
          <w:rFonts w:ascii="Times New Roman" w:hAnsi="Times New Roman" w:cs="Times New Roman"/>
          <w:sz w:val="24"/>
          <w:szCs w:val="24"/>
          <w:lang w:val="en-US"/>
        </w:rPr>
        <w:t xml:space="preserve">Following the development and testing of these two measures, the proposed relationships </w:t>
      </w:r>
      <w:r w:rsidR="00BA0A02">
        <w:rPr>
          <w:rFonts w:ascii="Times New Roman" w:hAnsi="Times New Roman" w:cs="Times New Roman"/>
          <w:sz w:val="24"/>
          <w:szCs w:val="24"/>
          <w:lang w:val="en-US"/>
        </w:rPr>
        <w:t>presented within the</w:t>
      </w:r>
      <w:r w:rsidR="00D56022">
        <w:rPr>
          <w:rFonts w:ascii="Times New Roman" w:hAnsi="Times New Roman" w:cs="Times New Roman"/>
          <w:sz w:val="24"/>
          <w:szCs w:val="24"/>
          <w:lang w:val="en-US"/>
        </w:rPr>
        <w:t xml:space="preserve"> </w:t>
      </w:r>
      <w:r w:rsidR="00BA0A02">
        <w:rPr>
          <w:rFonts w:ascii="Times New Roman" w:hAnsi="Times New Roman" w:cs="Times New Roman"/>
          <w:sz w:val="24"/>
          <w:szCs w:val="24"/>
          <w:lang w:val="en-US"/>
        </w:rPr>
        <w:t>framework</w:t>
      </w:r>
      <w:r w:rsidR="00D56022">
        <w:rPr>
          <w:rFonts w:ascii="Times New Roman" w:hAnsi="Times New Roman" w:cs="Times New Roman"/>
          <w:sz w:val="24"/>
          <w:szCs w:val="24"/>
          <w:lang w:val="en-US"/>
        </w:rPr>
        <w:t xml:space="preserve"> could </w:t>
      </w:r>
      <w:r w:rsidR="00BE271B">
        <w:rPr>
          <w:rFonts w:ascii="Times New Roman" w:hAnsi="Times New Roman" w:cs="Times New Roman"/>
          <w:sz w:val="24"/>
          <w:szCs w:val="24"/>
          <w:lang w:val="en-US"/>
        </w:rPr>
        <w:t>then be empirically validated.</w:t>
      </w:r>
    </w:p>
    <w:p w14:paraId="2ABFD711" w14:textId="2D2E0066" w:rsidR="00BA0A02" w:rsidRPr="00BA0A02" w:rsidRDefault="00BA766A" w:rsidP="00BA0A02">
      <w:pPr>
        <w:spacing w:after="0" w:line="480" w:lineRule="auto"/>
        <w:rPr>
          <w:rFonts w:ascii="Times New Roman" w:hAnsi="Times New Roman" w:cs="Times New Roman"/>
          <w:sz w:val="24"/>
          <w:szCs w:val="24"/>
          <w:lang w:val="en-US"/>
        </w:rPr>
      </w:pPr>
      <w:r>
        <w:rPr>
          <w:rFonts w:ascii="Times New Roman" w:hAnsi="Times New Roman" w:cs="Times New Roman"/>
          <w:sz w:val="24"/>
          <w:szCs w:val="24"/>
        </w:rPr>
        <w:tab/>
      </w:r>
      <w:r w:rsidR="00BE271B">
        <w:rPr>
          <w:rFonts w:ascii="Times New Roman" w:hAnsi="Times New Roman" w:cs="Times New Roman"/>
          <w:sz w:val="24"/>
          <w:szCs w:val="24"/>
        </w:rPr>
        <w:t>Another consideration for future research is to explore the implications of a leader group prototype</w:t>
      </w:r>
      <w:r w:rsidR="009D54B0">
        <w:rPr>
          <w:rFonts w:ascii="Times New Roman" w:hAnsi="Times New Roman" w:cs="Times New Roman"/>
          <w:sz w:val="24"/>
          <w:szCs w:val="24"/>
        </w:rPr>
        <w:t xml:space="preserve"> on an individual’s </w:t>
      </w:r>
      <w:r w:rsidR="003D1447">
        <w:rPr>
          <w:rFonts w:ascii="Times New Roman" w:hAnsi="Times New Roman" w:cs="Times New Roman"/>
          <w:sz w:val="24"/>
          <w:szCs w:val="24"/>
        </w:rPr>
        <w:t>role identity as a l</w:t>
      </w:r>
      <w:r w:rsidR="00F72539">
        <w:rPr>
          <w:rFonts w:ascii="Times New Roman" w:hAnsi="Times New Roman" w:cs="Times New Roman"/>
          <w:sz w:val="24"/>
          <w:szCs w:val="24"/>
        </w:rPr>
        <w:t>eader</w:t>
      </w:r>
      <w:r w:rsidR="00BE271B">
        <w:rPr>
          <w:rFonts w:ascii="Times New Roman" w:hAnsi="Times New Roman" w:cs="Times New Roman"/>
          <w:sz w:val="24"/>
          <w:szCs w:val="24"/>
        </w:rPr>
        <w:t xml:space="preserve">. </w:t>
      </w:r>
      <w:r w:rsidR="009D54B0">
        <w:rPr>
          <w:rFonts w:ascii="Times New Roman" w:hAnsi="Times New Roman" w:cs="Times New Roman"/>
          <w:sz w:val="24"/>
          <w:szCs w:val="24"/>
        </w:rPr>
        <w:t>For instance, s</w:t>
      </w:r>
      <w:r w:rsidR="00BE271B">
        <w:rPr>
          <w:rFonts w:ascii="Times New Roman" w:hAnsi="Times New Roman" w:cs="Times New Roman"/>
          <w:sz w:val="24"/>
          <w:szCs w:val="24"/>
        </w:rPr>
        <w:t>ocial identity theory</w:t>
      </w:r>
      <w:r>
        <w:rPr>
          <w:rFonts w:ascii="Times New Roman" w:hAnsi="Times New Roman" w:cs="Times New Roman"/>
          <w:sz w:val="24"/>
          <w:szCs w:val="24"/>
        </w:rPr>
        <w:t xml:space="preserve"> emphasizes </w:t>
      </w:r>
      <w:r w:rsidR="00BA0A02">
        <w:rPr>
          <w:rFonts w:ascii="Times New Roman" w:hAnsi="Times New Roman" w:cs="Times New Roman"/>
          <w:sz w:val="24"/>
          <w:szCs w:val="24"/>
        </w:rPr>
        <w:t xml:space="preserve">how group members may work to align their behaviors with a </w:t>
      </w:r>
      <w:r>
        <w:rPr>
          <w:rFonts w:ascii="Times New Roman" w:hAnsi="Times New Roman" w:cs="Times New Roman"/>
          <w:sz w:val="24"/>
          <w:szCs w:val="24"/>
        </w:rPr>
        <w:t>group prototype</w:t>
      </w:r>
      <w:r w:rsidR="00BA0A02">
        <w:rPr>
          <w:rFonts w:ascii="Times New Roman" w:hAnsi="Times New Roman" w:cs="Times New Roman"/>
          <w:sz w:val="24"/>
          <w:szCs w:val="24"/>
        </w:rPr>
        <w:t xml:space="preserve">. </w:t>
      </w:r>
    </w:p>
    <w:p w14:paraId="687DAFAD" w14:textId="62336D9E" w:rsidR="00BA766A" w:rsidRPr="00BA2701" w:rsidRDefault="00F72539" w:rsidP="0061579D">
      <w:pPr>
        <w:spacing w:after="0" w:line="480" w:lineRule="auto"/>
        <w:rPr>
          <w:rFonts w:ascii="Times New Roman" w:hAnsi="Times New Roman" w:cs="Times New Roman"/>
          <w:sz w:val="24"/>
          <w:szCs w:val="24"/>
        </w:rPr>
      </w:pPr>
      <w:r>
        <w:rPr>
          <w:rFonts w:ascii="Times New Roman" w:hAnsi="Times New Roman" w:cs="Times New Roman"/>
          <w:sz w:val="24"/>
          <w:szCs w:val="24"/>
        </w:rPr>
        <w:t>T</w:t>
      </w:r>
      <w:r w:rsidR="00BE271B">
        <w:rPr>
          <w:rFonts w:ascii="Times New Roman" w:hAnsi="Times New Roman" w:cs="Times New Roman"/>
          <w:sz w:val="24"/>
          <w:szCs w:val="24"/>
        </w:rPr>
        <w:t>herefore,</w:t>
      </w:r>
      <w:r w:rsidR="00BA766A">
        <w:rPr>
          <w:rFonts w:ascii="Times New Roman" w:hAnsi="Times New Roman" w:cs="Times New Roman"/>
          <w:sz w:val="24"/>
          <w:szCs w:val="24"/>
        </w:rPr>
        <w:t xml:space="preserve"> future research should explore whether the existence of a leader prototype influences the enactment of specific leadership behaviors, such as those described in this paper. </w:t>
      </w:r>
    </w:p>
    <w:p w14:paraId="6A0135AA" w14:textId="77777777" w:rsidR="00F72539" w:rsidRDefault="00F72539" w:rsidP="00DE6C5A">
      <w:pPr>
        <w:spacing w:after="0" w:line="480" w:lineRule="auto"/>
        <w:rPr>
          <w:rFonts w:ascii="Times New Roman" w:eastAsia="MS Mincho" w:hAnsi="Times New Roman" w:cs="Times New Roman"/>
          <w:b/>
          <w:sz w:val="24"/>
          <w:szCs w:val="24"/>
          <w:lang w:val="en-US"/>
        </w:rPr>
      </w:pPr>
    </w:p>
    <w:p w14:paraId="4B74B0D8" w14:textId="77777777" w:rsidR="00F72539" w:rsidRDefault="00F72539" w:rsidP="00DE6C5A">
      <w:pPr>
        <w:spacing w:after="0" w:line="480" w:lineRule="auto"/>
        <w:rPr>
          <w:rFonts w:ascii="Times New Roman" w:eastAsia="MS Mincho" w:hAnsi="Times New Roman" w:cs="Times New Roman"/>
          <w:b/>
          <w:sz w:val="24"/>
          <w:szCs w:val="24"/>
          <w:lang w:val="en-US"/>
        </w:rPr>
      </w:pPr>
    </w:p>
    <w:p w14:paraId="188CF662" w14:textId="2853B3AF" w:rsidR="00146C68" w:rsidRPr="00AA541B" w:rsidRDefault="00146C68" w:rsidP="00DE6C5A">
      <w:pPr>
        <w:spacing w:after="0" w:line="480" w:lineRule="auto"/>
        <w:rPr>
          <w:rFonts w:ascii="Times New Roman" w:eastAsia="MS Mincho" w:hAnsi="Times New Roman" w:cs="Times New Roman"/>
          <w:b/>
          <w:sz w:val="24"/>
          <w:szCs w:val="24"/>
          <w:lang w:val="en-US"/>
        </w:rPr>
      </w:pPr>
      <w:r w:rsidRPr="00AA541B">
        <w:rPr>
          <w:rFonts w:ascii="Times New Roman" w:eastAsia="MS Mincho" w:hAnsi="Times New Roman" w:cs="Times New Roman"/>
          <w:b/>
          <w:sz w:val="24"/>
          <w:szCs w:val="24"/>
          <w:lang w:val="en-US"/>
        </w:rPr>
        <w:t>Implications for Practice</w:t>
      </w:r>
    </w:p>
    <w:p w14:paraId="52735588" w14:textId="062F4538" w:rsidR="00DC4184" w:rsidRPr="00794C2A" w:rsidRDefault="00281614" w:rsidP="00CC75BA">
      <w:pPr>
        <w:spacing w:after="0" w:line="480" w:lineRule="auto"/>
        <w:rPr>
          <w:rFonts w:ascii="Times New Roman" w:eastAsia="MS Mincho" w:hAnsi="Times New Roman" w:cs="Times New Roman"/>
          <w:sz w:val="24"/>
          <w:szCs w:val="24"/>
        </w:rPr>
      </w:pPr>
      <w:r>
        <w:rPr>
          <w:rFonts w:ascii="Times New Roman" w:eastAsia="MS Mincho" w:hAnsi="Times New Roman" w:cs="Times New Roman"/>
          <w:sz w:val="24"/>
          <w:szCs w:val="24"/>
          <w:lang w:val="en-US"/>
        </w:rPr>
        <w:tab/>
      </w:r>
      <w:r w:rsidR="0031159D">
        <w:rPr>
          <w:rFonts w:ascii="Times New Roman" w:eastAsia="MS Mincho" w:hAnsi="Times New Roman" w:cs="Times New Roman"/>
          <w:sz w:val="24"/>
          <w:szCs w:val="24"/>
          <w:lang w:val="en-US"/>
        </w:rPr>
        <w:t xml:space="preserve">The </w:t>
      </w:r>
      <w:r w:rsidR="00B462C8">
        <w:rPr>
          <w:rFonts w:ascii="Times New Roman" w:eastAsia="MS Mincho" w:hAnsi="Times New Roman" w:cs="Times New Roman"/>
          <w:sz w:val="24"/>
          <w:szCs w:val="24"/>
          <w:lang w:val="en-US"/>
        </w:rPr>
        <w:t xml:space="preserve">proposed </w:t>
      </w:r>
      <w:r w:rsidR="0031159D">
        <w:rPr>
          <w:rFonts w:ascii="Times New Roman" w:eastAsia="MS Mincho" w:hAnsi="Times New Roman" w:cs="Times New Roman"/>
          <w:sz w:val="24"/>
          <w:szCs w:val="24"/>
          <w:lang w:val="en-US"/>
        </w:rPr>
        <w:t xml:space="preserve">leadership framework suggests that organizations can become more inclusive through the enactment of </w:t>
      </w:r>
      <w:r w:rsidR="00B01B94">
        <w:rPr>
          <w:rFonts w:ascii="Times New Roman" w:eastAsia="MS Mincho" w:hAnsi="Times New Roman" w:cs="Times New Roman"/>
          <w:sz w:val="24"/>
          <w:szCs w:val="24"/>
          <w:lang w:val="en-US"/>
        </w:rPr>
        <w:t xml:space="preserve">leadership </w:t>
      </w:r>
      <w:r w:rsidR="0031159D">
        <w:rPr>
          <w:rFonts w:ascii="Times New Roman" w:eastAsia="MS Mincho" w:hAnsi="Times New Roman" w:cs="Times New Roman"/>
          <w:sz w:val="24"/>
          <w:szCs w:val="24"/>
          <w:lang w:val="en-US"/>
        </w:rPr>
        <w:t xml:space="preserve">behaviors that are focused on fair processes and practices, as well as seek to involve, engage, and support all members within a team. </w:t>
      </w:r>
      <w:r w:rsidR="00DC4184">
        <w:rPr>
          <w:rFonts w:ascii="Times New Roman" w:eastAsia="MS Mincho" w:hAnsi="Times New Roman" w:cs="Times New Roman"/>
          <w:sz w:val="24"/>
          <w:szCs w:val="24"/>
          <w:lang w:val="en-US"/>
        </w:rPr>
        <w:t xml:space="preserve">A key distinction of this framework is that requires leaders to first include themselves </w:t>
      </w:r>
      <w:r w:rsidR="00B01B94">
        <w:rPr>
          <w:rFonts w:ascii="Times New Roman" w:eastAsia="MS Mincho" w:hAnsi="Times New Roman" w:cs="Times New Roman"/>
          <w:sz w:val="24"/>
          <w:szCs w:val="24"/>
          <w:lang w:val="en-US"/>
        </w:rPr>
        <w:t xml:space="preserve">in order </w:t>
      </w:r>
      <w:r w:rsidR="00DC4184">
        <w:rPr>
          <w:rFonts w:ascii="Times New Roman" w:eastAsia="MS Mincho" w:hAnsi="Times New Roman" w:cs="Times New Roman"/>
          <w:sz w:val="24"/>
          <w:szCs w:val="24"/>
          <w:lang w:val="en-US"/>
        </w:rPr>
        <w:t xml:space="preserve">to better appreciate and value the diversity around them. Understandably, </w:t>
      </w:r>
      <w:r w:rsidR="0093091E">
        <w:rPr>
          <w:rFonts w:ascii="Times New Roman" w:eastAsia="MS Mincho" w:hAnsi="Times New Roman" w:cs="Times New Roman"/>
          <w:sz w:val="24"/>
          <w:szCs w:val="24"/>
          <w:lang w:val="en-US"/>
        </w:rPr>
        <w:t>self-inclusion</w:t>
      </w:r>
      <w:r w:rsidR="00DC4184">
        <w:rPr>
          <w:rFonts w:ascii="Times New Roman" w:eastAsia="MS Mincho" w:hAnsi="Times New Roman" w:cs="Times New Roman"/>
          <w:sz w:val="24"/>
          <w:szCs w:val="24"/>
          <w:lang w:val="en-US"/>
        </w:rPr>
        <w:t xml:space="preserve"> w</w:t>
      </w:r>
      <w:r w:rsidR="002C3F70">
        <w:rPr>
          <w:rFonts w:ascii="Times New Roman" w:eastAsia="MS Mincho" w:hAnsi="Times New Roman" w:cs="Times New Roman"/>
          <w:sz w:val="24"/>
          <w:szCs w:val="24"/>
          <w:lang w:val="en-US"/>
        </w:rPr>
        <w:t>ill</w:t>
      </w:r>
      <w:r w:rsidR="00DC4184">
        <w:rPr>
          <w:rFonts w:ascii="Times New Roman" w:eastAsia="MS Mincho" w:hAnsi="Times New Roman" w:cs="Times New Roman"/>
          <w:sz w:val="24"/>
          <w:szCs w:val="24"/>
          <w:lang w:val="en-US"/>
        </w:rPr>
        <w:t xml:space="preserve"> create some challenges as it would require organizational leaders </w:t>
      </w:r>
      <w:r w:rsidR="002D7E84" w:rsidRPr="002D7E84">
        <w:rPr>
          <w:rFonts w:ascii="Times New Roman" w:eastAsia="MS Mincho" w:hAnsi="Times New Roman" w:cs="Times New Roman"/>
          <w:sz w:val="24"/>
          <w:szCs w:val="24"/>
        </w:rPr>
        <w:t xml:space="preserve">to engage in </w:t>
      </w:r>
      <w:r w:rsidR="00900464">
        <w:rPr>
          <w:rFonts w:ascii="Times New Roman" w:eastAsia="MS Mincho" w:hAnsi="Times New Roman" w:cs="Times New Roman"/>
          <w:sz w:val="24"/>
          <w:szCs w:val="24"/>
        </w:rPr>
        <w:t xml:space="preserve">potentially </w:t>
      </w:r>
      <w:r w:rsidR="002D7E84" w:rsidRPr="002D7E84">
        <w:rPr>
          <w:rFonts w:ascii="Times New Roman" w:eastAsia="MS Mincho" w:hAnsi="Times New Roman" w:cs="Times New Roman"/>
          <w:sz w:val="24"/>
          <w:szCs w:val="24"/>
        </w:rPr>
        <w:t xml:space="preserve">difficult conversations about the practice of inclusion, and how they might promote inclusion within themselves and in others, such as identifying behavioural expectations for individuals and for leaders, establishing opportunities for knowledge and skill development at all levels, and creating mechanisms to both support and hold each other accountable. </w:t>
      </w:r>
      <w:r w:rsidR="00B01B94">
        <w:rPr>
          <w:rFonts w:ascii="Times New Roman" w:eastAsia="MS Mincho" w:hAnsi="Times New Roman" w:cs="Times New Roman"/>
          <w:sz w:val="24"/>
          <w:szCs w:val="24"/>
        </w:rPr>
        <w:t xml:space="preserve">Additionally, </w:t>
      </w:r>
      <w:r w:rsidR="00A01E8A">
        <w:rPr>
          <w:rFonts w:ascii="Times New Roman" w:eastAsia="MS Mincho" w:hAnsi="Times New Roman" w:cs="Times New Roman"/>
          <w:sz w:val="24"/>
          <w:szCs w:val="24"/>
        </w:rPr>
        <w:t xml:space="preserve">the proposed framework </w:t>
      </w:r>
      <w:r w:rsidR="00DA22AE">
        <w:rPr>
          <w:rFonts w:ascii="Times New Roman" w:eastAsia="MS Mincho" w:hAnsi="Times New Roman" w:cs="Times New Roman"/>
          <w:sz w:val="24"/>
          <w:szCs w:val="24"/>
        </w:rPr>
        <w:t xml:space="preserve">provides a means in which organizations can better leverage the diverse experiences and insights of all individuals, thereby extending traditional diversity practices, which </w:t>
      </w:r>
      <w:r w:rsidR="00B462C8">
        <w:rPr>
          <w:rFonts w:ascii="Times New Roman" w:eastAsia="MS Mincho" w:hAnsi="Times New Roman" w:cs="Times New Roman"/>
          <w:sz w:val="24"/>
          <w:szCs w:val="24"/>
        </w:rPr>
        <w:t xml:space="preserve">have </w:t>
      </w:r>
      <w:r w:rsidR="00DA22AE">
        <w:rPr>
          <w:rFonts w:ascii="Times New Roman" w:eastAsia="MS Mincho" w:hAnsi="Times New Roman" w:cs="Times New Roman"/>
          <w:sz w:val="24"/>
          <w:szCs w:val="24"/>
        </w:rPr>
        <w:t>tend</w:t>
      </w:r>
      <w:r w:rsidR="00B462C8">
        <w:rPr>
          <w:rFonts w:ascii="Times New Roman" w:eastAsia="MS Mincho" w:hAnsi="Times New Roman" w:cs="Times New Roman"/>
          <w:sz w:val="24"/>
          <w:szCs w:val="24"/>
        </w:rPr>
        <w:t>ed</w:t>
      </w:r>
      <w:r w:rsidR="00DA22AE">
        <w:rPr>
          <w:rFonts w:ascii="Times New Roman" w:eastAsia="MS Mincho" w:hAnsi="Times New Roman" w:cs="Times New Roman"/>
          <w:sz w:val="24"/>
          <w:szCs w:val="24"/>
        </w:rPr>
        <w:t xml:space="preserve"> to focus on a visible representation of diversity rather than integration. </w:t>
      </w:r>
    </w:p>
    <w:p w14:paraId="5DCC6C1B" w14:textId="065C36C8" w:rsidR="0031159D" w:rsidRPr="0031159D" w:rsidRDefault="0031159D" w:rsidP="0031159D">
      <w:pPr>
        <w:spacing w:after="0" w:line="480" w:lineRule="auto"/>
        <w:jc w:val="center"/>
        <w:rPr>
          <w:rFonts w:ascii="Times New Roman" w:eastAsia="MS Mincho" w:hAnsi="Times New Roman" w:cs="Times New Roman"/>
          <w:b/>
          <w:sz w:val="24"/>
          <w:szCs w:val="24"/>
          <w:lang w:val="en-US"/>
        </w:rPr>
      </w:pPr>
      <w:r w:rsidRPr="0031159D">
        <w:rPr>
          <w:rFonts w:ascii="Times New Roman" w:eastAsia="MS Mincho" w:hAnsi="Times New Roman" w:cs="Times New Roman"/>
          <w:b/>
          <w:sz w:val="24"/>
          <w:szCs w:val="24"/>
          <w:lang w:val="en-US"/>
        </w:rPr>
        <w:t>Conclusions</w:t>
      </w:r>
    </w:p>
    <w:p w14:paraId="1C2DE67B" w14:textId="52E3B5FE" w:rsidR="00C778C7" w:rsidRDefault="00794C2A" w:rsidP="00794C2A">
      <w:pPr>
        <w:spacing w:after="0" w:line="480" w:lineRule="auto"/>
        <w:rPr>
          <w:rFonts w:ascii="Times New Roman" w:hAnsi="Times New Roman" w:cs="Times New Roman"/>
          <w:bCs/>
          <w:sz w:val="24"/>
          <w:szCs w:val="24"/>
          <w:lang w:val="en-US"/>
        </w:rPr>
      </w:pPr>
      <w:r>
        <w:rPr>
          <w:rFonts w:ascii="Times New Roman" w:hAnsi="Times New Roman" w:cs="Times New Roman"/>
          <w:bCs/>
          <w:sz w:val="24"/>
          <w:szCs w:val="24"/>
          <w:lang w:val="en-US"/>
        </w:rPr>
        <w:tab/>
        <w:t xml:space="preserve">By extending our traditional definition of diversity to one that recognizes both the visible and invisible differences in people, an argument can be made that diversity is a reality whereas inclusion continues to be elusive. By focusing on leadership behaviors that </w:t>
      </w:r>
      <w:r w:rsidR="009D4F68">
        <w:rPr>
          <w:rFonts w:ascii="Times New Roman" w:hAnsi="Times New Roman" w:cs="Times New Roman"/>
          <w:bCs/>
          <w:sz w:val="24"/>
          <w:szCs w:val="24"/>
          <w:lang w:val="en-US"/>
        </w:rPr>
        <w:t xml:space="preserve">create a safe and welcoming environment and </w:t>
      </w:r>
      <w:r>
        <w:rPr>
          <w:rFonts w:ascii="Times New Roman" w:hAnsi="Times New Roman" w:cs="Times New Roman"/>
          <w:bCs/>
          <w:sz w:val="24"/>
          <w:szCs w:val="24"/>
          <w:lang w:val="en-US"/>
        </w:rPr>
        <w:t xml:space="preserve">successfully leverage the contributions of all people, organizations are likely to be better equipped to attract and retain talent, and to </w:t>
      </w:r>
      <w:r w:rsidR="009D4F68">
        <w:rPr>
          <w:rFonts w:ascii="Times New Roman" w:hAnsi="Times New Roman" w:cs="Times New Roman"/>
          <w:bCs/>
          <w:sz w:val="24"/>
          <w:szCs w:val="24"/>
          <w:lang w:val="en-US"/>
        </w:rPr>
        <w:t xml:space="preserve">effectively </w:t>
      </w:r>
      <w:r>
        <w:rPr>
          <w:rFonts w:ascii="Times New Roman" w:hAnsi="Times New Roman" w:cs="Times New Roman"/>
          <w:bCs/>
          <w:sz w:val="24"/>
          <w:szCs w:val="24"/>
          <w:lang w:val="en-US"/>
        </w:rPr>
        <w:t xml:space="preserve">respond </w:t>
      </w:r>
      <w:r w:rsidR="009D4F68">
        <w:rPr>
          <w:rFonts w:ascii="Times New Roman" w:hAnsi="Times New Roman" w:cs="Times New Roman"/>
          <w:bCs/>
          <w:sz w:val="24"/>
          <w:szCs w:val="24"/>
          <w:lang w:val="en-US"/>
        </w:rPr>
        <w:t xml:space="preserve">to current and future challenges. </w:t>
      </w:r>
    </w:p>
    <w:p w14:paraId="5E7F3435" w14:textId="77777777" w:rsidR="00B462C8" w:rsidRDefault="00B462C8" w:rsidP="00794C2A">
      <w:pPr>
        <w:spacing w:after="0" w:line="480" w:lineRule="auto"/>
        <w:rPr>
          <w:rFonts w:ascii="Times New Roman" w:hAnsi="Times New Roman" w:cs="Times New Roman"/>
          <w:bCs/>
          <w:sz w:val="24"/>
          <w:szCs w:val="24"/>
          <w:lang w:val="en-US"/>
        </w:rPr>
      </w:pPr>
    </w:p>
    <w:p w14:paraId="5102BE4D" w14:textId="77777777" w:rsidR="00B462C8" w:rsidRPr="00794C2A" w:rsidRDefault="00B462C8" w:rsidP="00794C2A">
      <w:pPr>
        <w:spacing w:after="0" w:line="480" w:lineRule="auto"/>
        <w:rPr>
          <w:rFonts w:ascii="Times New Roman" w:hAnsi="Times New Roman" w:cs="Times New Roman"/>
          <w:bCs/>
          <w:sz w:val="24"/>
          <w:szCs w:val="24"/>
          <w:lang w:val="en-US"/>
        </w:rPr>
      </w:pPr>
    </w:p>
    <w:p w14:paraId="3317919E" w14:textId="0902DE18" w:rsidR="00C778C7" w:rsidRDefault="00DD3DD8" w:rsidP="00D26491">
      <w:pPr>
        <w:spacing w:after="0" w:line="480" w:lineRule="auto"/>
        <w:jc w:val="center"/>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t>R</w:t>
      </w:r>
      <w:r w:rsidR="008147BB">
        <w:rPr>
          <w:rFonts w:ascii="Times New Roman" w:hAnsi="Times New Roman" w:cs="Times New Roman"/>
          <w:b/>
          <w:bCs/>
          <w:sz w:val="24"/>
          <w:szCs w:val="24"/>
          <w:lang w:val="en-US"/>
        </w:rPr>
        <w:t>eferences</w:t>
      </w:r>
    </w:p>
    <w:p w14:paraId="25469C1D" w14:textId="77777777" w:rsidR="0004516C" w:rsidRDefault="0004516C" w:rsidP="0004516C">
      <w:pPr>
        <w:spacing w:after="120" w:line="480" w:lineRule="auto"/>
        <w:ind w:left="720" w:hanging="720"/>
        <w:rPr>
          <w:rFonts w:ascii="Times New Roman" w:hAnsi="Times New Roman" w:cs="Times New Roman"/>
          <w:bCs/>
          <w:sz w:val="24"/>
          <w:szCs w:val="24"/>
          <w:lang w:val="en-US"/>
        </w:rPr>
      </w:pPr>
      <w:r w:rsidRPr="0004516C">
        <w:rPr>
          <w:rFonts w:ascii="Times New Roman" w:hAnsi="Times New Roman" w:cs="Times New Roman"/>
          <w:bCs/>
          <w:sz w:val="24"/>
          <w:szCs w:val="24"/>
          <w:lang w:val="en-US"/>
        </w:rPr>
        <w:t xml:space="preserve">Adams, J. S. (1963). Toward an understanding of inequity. </w:t>
      </w:r>
      <w:r w:rsidRPr="0004516C">
        <w:rPr>
          <w:rFonts w:ascii="Times New Roman" w:hAnsi="Times New Roman" w:cs="Times New Roman"/>
          <w:bCs/>
          <w:i/>
          <w:iCs/>
          <w:sz w:val="24"/>
          <w:szCs w:val="24"/>
          <w:lang w:val="en-US"/>
        </w:rPr>
        <w:t>e Journal of Abnormal and Social Psychology, 67</w:t>
      </w:r>
      <w:r w:rsidRPr="0004516C">
        <w:rPr>
          <w:rFonts w:ascii="Times New Roman" w:hAnsi="Times New Roman" w:cs="Times New Roman"/>
          <w:bCs/>
          <w:sz w:val="24"/>
          <w:szCs w:val="24"/>
          <w:lang w:val="en-US"/>
        </w:rPr>
        <w:t xml:space="preserve">, 422–436. </w:t>
      </w:r>
    </w:p>
    <w:p w14:paraId="6459454D" w14:textId="77777777" w:rsidR="00260D71" w:rsidRPr="00260D71" w:rsidRDefault="00260D71" w:rsidP="00260D71">
      <w:pPr>
        <w:spacing w:after="120" w:line="480" w:lineRule="auto"/>
        <w:ind w:left="720" w:hanging="720"/>
        <w:rPr>
          <w:rFonts w:ascii="Times New Roman" w:hAnsi="Times New Roman" w:cs="Times New Roman"/>
          <w:bCs/>
          <w:sz w:val="24"/>
          <w:szCs w:val="24"/>
          <w:lang w:val="en-US"/>
        </w:rPr>
      </w:pPr>
      <w:r w:rsidRPr="00260D71">
        <w:rPr>
          <w:rFonts w:ascii="Times New Roman" w:hAnsi="Times New Roman" w:cs="Times New Roman"/>
          <w:bCs/>
          <w:sz w:val="24"/>
          <w:szCs w:val="24"/>
          <w:lang w:val="en-US"/>
        </w:rPr>
        <w:t>Ambrose, M.L., and Arnaud, A. (2005). Distributive and procedural justice: Construct distinctiveness, construct interdependence, and overall justice. In J. Greenberg and J. Colquitt (Eds.), The handbook of organizational justice(pp.59–84). Mahwah, NJ: Erl-baum.</w:t>
      </w:r>
    </w:p>
    <w:p w14:paraId="12F6DEE0" w14:textId="20243EFF" w:rsidR="00260D71" w:rsidRDefault="00260D71" w:rsidP="0004516C">
      <w:pPr>
        <w:spacing w:after="120" w:line="480" w:lineRule="auto"/>
        <w:ind w:left="720" w:hanging="720"/>
        <w:rPr>
          <w:rFonts w:ascii="Times New Roman" w:hAnsi="Times New Roman" w:cs="Times New Roman"/>
          <w:bCs/>
          <w:sz w:val="24"/>
          <w:szCs w:val="24"/>
          <w:lang w:val="en-US"/>
        </w:rPr>
      </w:pPr>
      <w:r w:rsidRPr="00260D71">
        <w:rPr>
          <w:rFonts w:ascii="Times New Roman" w:hAnsi="Times New Roman" w:cs="Times New Roman"/>
          <w:bCs/>
          <w:sz w:val="24"/>
          <w:szCs w:val="24"/>
          <w:lang w:val="en-US"/>
        </w:rPr>
        <w:t xml:space="preserve">Ambrose, M.L., and Schminke, M. (2009). The role of overall justice judgments in organizational justice research: A test of mediation. </w:t>
      </w:r>
      <w:r w:rsidRPr="00260D71">
        <w:rPr>
          <w:rFonts w:ascii="Times New Roman" w:hAnsi="Times New Roman" w:cs="Times New Roman"/>
          <w:bCs/>
          <w:i/>
          <w:sz w:val="24"/>
          <w:szCs w:val="24"/>
          <w:lang w:val="en-US"/>
        </w:rPr>
        <w:t>Journal of Applied Psychology</w:t>
      </w:r>
      <w:r w:rsidRPr="00260D71">
        <w:rPr>
          <w:rFonts w:ascii="Times New Roman" w:hAnsi="Times New Roman" w:cs="Times New Roman"/>
          <w:bCs/>
          <w:sz w:val="24"/>
          <w:szCs w:val="24"/>
          <w:lang w:val="en-US"/>
        </w:rPr>
        <w:t xml:space="preserve">, 94, 491–500. </w:t>
      </w:r>
      <w:hyperlink r:id="rId7" w:history="1">
        <w:r w:rsidRPr="00260D71">
          <w:rPr>
            <w:rStyle w:val="Hyperlink"/>
            <w:rFonts w:ascii="Times New Roman" w:hAnsi="Times New Roman" w:cs="Times New Roman"/>
            <w:bCs/>
            <w:sz w:val="24"/>
            <w:szCs w:val="24"/>
            <w:lang w:val="en-US"/>
          </w:rPr>
          <w:t>https://doi.org/10.1037/a0013203</w:t>
        </w:r>
      </w:hyperlink>
      <w:r w:rsidRPr="00260D71">
        <w:rPr>
          <w:rFonts w:ascii="Times New Roman" w:hAnsi="Times New Roman" w:cs="Times New Roman"/>
          <w:bCs/>
          <w:sz w:val="24"/>
          <w:szCs w:val="24"/>
          <w:lang w:val="en-US"/>
        </w:rPr>
        <w:t>.</w:t>
      </w:r>
    </w:p>
    <w:p w14:paraId="3E782B9F" w14:textId="7E0CE3F7" w:rsidR="003718FE" w:rsidRDefault="003718FE" w:rsidP="0004516C">
      <w:pPr>
        <w:spacing w:after="120" w:line="480" w:lineRule="auto"/>
        <w:ind w:left="720" w:hanging="720"/>
        <w:rPr>
          <w:rFonts w:ascii="Times New Roman" w:hAnsi="Times New Roman" w:cs="Times New Roman"/>
          <w:bCs/>
          <w:sz w:val="24"/>
          <w:szCs w:val="24"/>
          <w:lang w:val="en-US"/>
        </w:rPr>
      </w:pPr>
      <w:r w:rsidRPr="003718FE">
        <w:rPr>
          <w:rFonts w:ascii="Times New Roman" w:hAnsi="Times New Roman" w:cs="Times New Roman"/>
          <w:bCs/>
          <w:sz w:val="24"/>
          <w:szCs w:val="24"/>
          <w:lang w:val="en-US"/>
        </w:rPr>
        <w:t xml:space="preserve">Ashforth, B.E., </w:t>
      </w:r>
      <w:r w:rsidR="00D26491">
        <w:rPr>
          <w:rFonts w:ascii="Times New Roman" w:hAnsi="Times New Roman" w:cs="Times New Roman"/>
          <w:bCs/>
          <w:sz w:val="24"/>
          <w:szCs w:val="24"/>
          <w:lang w:val="en-US"/>
        </w:rPr>
        <w:t>and</w:t>
      </w:r>
      <w:r w:rsidRPr="003718FE">
        <w:rPr>
          <w:rFonts w:ascii="Times New Roman" w:hAnsi="Times New Roman" w:cs="Times New Roman"/>
          <w:bCs/>
          <w:sz w:val="24"/>
          <w:szCs w:val="24"/>
          <w:lang w:val="en-US"/>
        </w:rPr>
        <w:t xml:space="preserve"> Kreiner, G.E. (1999).  How can you do it? Dirty work and the challenge of constructing a positive identity. </w:t>
      </w:r>
      <w:r w:rsidRPr="003718FE">
        <w:rPr>
          <w:rFonts w:ascii="Times New Roman" w:hAnsi="Times New Roman" w:cs="Times New Roman"/>
          <w:bCs/>
          <w:i/>
          <w:sz w:val="24"/>
          <w:szCs w:val="24"/>
          <w:lang w:val="en-US"/>
        </w:rPr>
        <w:t>Academy of Management Review</w:t>
      </w:r>
      <w:r w:rsidRPr="003718FE">
        <w:rPr>
          <w:rFonts w:ascii="Times New Roman" w:hAnsi="Times New Roman" w:cs="Times New Roman"/>
          <w:bCs/>
          <w:sz w:val="24"/>
          <w:szCs w:val="24"/>
          <w:lang w:val="en-US"/>
        </w:rPr>
        <w:t>, 24: 413−434.</w:t>
      </w:r>
    </w:p>
    <w:p w14:paraId="150975BA" w14:textId="601588F7" w:rsidR="0033283B" w:rsidRPr="0004516C" w:rsidRDefault="0033283B" w:rsidP="0004516C">
      <w:pPr>
        <w:spacing w:after="120" w:line="480" w:lineRule="auto"/>
        <w:ind w:left="720" w:hanging="720"/>
        <w:rPr>
          <w:rFonts w:ascii="Times New Roman" w:hAnsi="Times New Roman" w:cs="Times New Roman"/>
          <w:bCs/>
          <w:sz w:val="24"/>
          <w:szCs w:val="24"/>
          <w:lang w:val="en-US"/>
        </w:rPr>
      </w:pPr>
      <w:r>
        <w:rPr>
          <w:rFonts w:ascii="Times New Roman" w:hAnsi="Times New Roman" w:cs="Times New Roman"/>
          <w:bCs/>
          <w:sz w:val="24"/>
          <w:szCs w:val="24"/>
          <w:lang w:val="en-US"/>
        </w:rPr>
        <w:t xml:space="preserve">Avolio, B.J., and Gardner, W.L. (2005). Authentic leadership development: Getting to the root of positive forms of leadership. </w:t>
      </w:r>
      <w:r w:rsidRPr="0033283B">
        <w:rPr>
          <w:rFonts w:ascii="Times New Roman" w:hAnsi="Times New Roman" w:cs="Times New Roman"/>
          <w:bCs/>
          <w:i/>
          <w:sz w:val="24"/>
          <w:szCs w:val="24"/>
          <w:lang w:val="en-US"/>
        </w:rPr>
        <w:t>The Leadership Quarterly</w:t>
      </w:r>
      <w:r>
        <w:rPr>
          <w:rFonts w:ascii="Times New Roman" w:hAnsi="Times New Roman" w:cs="Times New Roman"/>
          <w:bCs/>
          <w:sz w:val="24"/>
          <w:szCs w:val="24"/>
          <w:lang w:val="en-US"/>
        </w:rPr>
        <w:t xml:space="preserve">, 16, 315-338. </w:t>
      </w:r>
    </w:p>
    <w:p w14:paraId="138EAE91" w14:textId="2EF5428A" w:rsidR="0004516C" w:rsidRDefault="0004516C" w:rsidP="0004516C">
      <w:pPr>
        <w:spacing w:after="120" w:line="480" w:lineRule="auto"/>
        <w:ind w:left="720" w:hanging="720"/>
        <w:rPr>
          <w:rFonts w:ascii="Times New Roman" w:hAnsi="Times New Roman" w:cs="Times New Roman"/>
          <w:bCs/>
          <w:sz w:val="24"/>
          <w:szCs w:val="24"/>
          <w:lang w:val="en-US"/>
        </w:rPr>
      </w:pPr>
      <w:r w:rsidRPr="0004516C">
        <w:rPr>
          <w:rFonts w:ascii="Times New Roman" w:hAnsi="Times New Roman" w:cs="Times New Roman"/>
          <w:bCs/>
          <w:sz w:val="24"/>
          <w:szCs w:val="24"/>
          <w:lang w:val="en-US"/>
        </w:rPr>
        <w:t xml:space="preserve">Bies, R. J., </w:t>
      </w:r>
      <w:r w:rsidR="00D26491">
        <w:rPr>
          <w:rFonts w:ascii="Times New Roman" w:hAnsi="Times New Roman" w:cs="Times New Roman"/>
          <w:bCs/>
          <w:sz w:val="24"/>
          <w:szCs w:val="24"/>
          <w:lang w:val="en-US"/>
        </w:rPr>
        <w:t>and</w:t>
      </w:r>
      <w:r w:rsidRPr="0004516C">
        <w:rPr>
          <w:rFonts w:ascii="Times New Roman" w:hAnsi="Times New Roman" w:cs="Times New Roman"/>
          <w:bCs/>
          <w:sz w:val="24"/>
          <w:szCs w:val="24"/>
          <w:lang w:val="en-US"/>
        </w:rPr>
        <w:t xml:space="preserve"> Moag, J. F. (1986). Interactional justice: Communication criteria of fairness. In R. J. Lewicki, B. H. Sheppard, </w:t>
      </w:r>
      <w:r w:rsidR="00D26491">
        <w:rPr>
          <w:rFonts w:ascii="Times New Roman" w:hAnsi="Times New Roman" w:cs="Times New Roman"/>
          <w:bCs/>
          <w:sz w:val="24"/>
          <w:szCs w:val="24"/>
          <w:lang w:val="en-US"/>
        </w:rPr>
        <w:t>and</w:t>
      </w:r>
      <w:r w:rsidRPr="0004516C">
        <w:rPr>
          <w:rFonts w:ascii="Times New Roman" w:hAnsi="Times New Roman" w:cs="Times New Roman"/>
          <w:bCs/>
          <w:sz w:val="24"/>
          <w:szCs w:val="24"/>
          <w:lang w:val="en-US"/>
        </w:rPr>
        <w:t xml:space="preserve"> M. H. Bazerman (Eds.), </w:t>
      </w:r>
      <w:r w:rsidRPr="0004516C">
        <w:rPr>
          <w:rFonts w:ascii="Times New Roman" w:hAnsi="Times New Roman" w:cs="Times New Roman"/>
          <w:bCs/>
          <w:i/>
          <w:iCs/>
          <w:sz w:val="24"/>
          <w:szCs w:val="24"/>
          <w:lang w:val="en-US"/>
        </w:rPr>
        <w:t xml:space="preserve">Research on negotiations in organizations </w:t>
      </w:r>
      <w:r w:rsidRPr="0004516C">
        <w:rPr>
          <w:rFonts w:ascii="Times New Roman" w:hAnsi="Times New Roman" w:cs="Times New Roman"/>
          <w:bCs/>
          <w:sz w:val="24"/>
          <w:szCs w:val="24"/>
          <w:lang w:val="en-US"/>
        </w:rPr>
        <w:t xml:space="preserve">(Vol. 1, pp. 43–55). Greenwich, CT: JAI Press. </w:t>
      </w:r>
    </w:p>
    <w:p w14:paraId="51859153" w14:textId="6B3C7F3C" w:rsidR="00775C68" w:rsidRPr="00775C68" w:rsidRDefault="00775C68" w:rsidP="00775C68">
      <w:pPr>
        <w:pStyle w:val="EndnoteText"/>
        <w:spacing w:after="120" w:line="480" w:lineRule="auto"/>
        <w:ind w:left="720" w:hanging="720"/>
        <w:rPr>
          <w:rFonts w:ascii="Times" w:eastAsia="MS Mincho" w:hAnsi="Times" w:cs="Times New Roman"/>
        </w:rPr>
      </w:pPr>
      <w:r w:rsidRPr="001961E6">
        <w:rPr>
          <w:rFonts w:ascii="Times" w:eastAsia="MS Mincho" w:hAnsi="Times" w:cs="Times New Roman"/>
        </w:rPr>
        <w:t xml:space="preserve">Blader, S. L., </w:t>
      </w:r>
      <w:r w:rsidR="00151764">
        <w:rPr>
          <w:rFonts w:ascii="Times" w:eastAsia="MS Mincho" w:hAnsi="Times" w:cs="Times New Roman"/>
        </w:rPr>
        <w:t>and</w:t>
      </w:r>
      <w:r w:rsidRPr="001961E6">
        <w:rPr>
          <w:rFonts w:ascii="Times" w:eastAsia="MS Mincho" w:hAnsi="Times" w:cs="Times New Roman"/>
        </w:rPr>
        <w:t xml:space="preserve"> Tyler, T. R. (2009). Testing and extending the group engagement model: linkages between social identity, procedural justice, economic outcomes, and extrarole behavior. </w:t>
      </w:r>
      <w:r w:rsidRPr="001961E6">
        <w:rPr>
          <w:rFonts w:ascii="Times" w:eastAsia="MS Mincho" w:hAnsi="Times" w:cs="Times New Roman"/>
          <w:i/>
          <w:iCs/>
        </w:rPr>
        <w:t xml:space="preserve">Journal </w:t>
      </w:r>
      <w:r>
        <w:rPr>
          <w:rFonts w:ascii="Times" w:eastAsia="MS Mincho" w:hAnsi="Times" w:cs="Times New Roman"/>
          <w:i/>
          <w:iCs/>
        </w:rPr>
        <w:t>o</w:t>
      </w:r>
      <w:r w:rsidRPr="001961E6">
        <w:rPr>
          <w:rFonts w:ascii="Times" w:eastAsia="MS Mincho" w:hAnsi="Times" w:cs="Times New Roman"/>
          <w:i/>
          <w:iCs/>
        </w:rPr>
        <w:t>f Applied Psychology</w:t>
      </w:r>
      <w:r>
        <w:rPr>
          <w:rFonts w:ascii="Times" w:eastAsia="MS Mincho" w:hAnsi="Times" w:cs="Times New Roman"/>
        </w:rPr>
        <w:t xml:space="preserve">, </w:t>
      </w:r>
      <w:r w:rsidRPr="00285ADD">
        <w:rPr>
          <w:rFonts w:ascii="Times" w:eastAsia="MS Mincho" w:hAnsi="Times" w:cs="Times New Roman"/>
          <w:i/>
        </w:rPr>
        <w:t>94</w:t>
      </w:r>
      <w:r>
        <w:rPr>
          <w:rFonts w:ascii="Times" w:eastAsia="MS Mincho" w:hAnsi="Times" w:cs="Times New Roman"/>
        </w:rPr>
        <w:t>,</w:t>
      </w:r>
      <w:r w:rsidRPr="001961E6">
        <w:rPr>
          <w:rFonts w:ascii="Times" w:eastAsia="MS Mincho" w:hAnsi="Times" w:cs="Times New Roman"/>
        </w:rPr>
        <w:t xml:space="preserve"> 445</w:t>
      </w:r>
      <w:r>
        <w:rPr>
          <w:rFonts w:ascii="Times" w:eastAsia="MS Mincho" w:hAnsi="Times" w:cs="Times New Roman"/>
        </w:rPr>
        <w:t>-464.</w:t>
      </w:r>
    </w:p>
    <w:p w14:paraId="50E51F33" w14:textId="1B200863" w:rsidR="00F46043" w:rsidRDefault="00F46043" w:rsidP="0004516C">
      <w:pPr>
        <w:spacing w:after="120" w:line="480" w:lineRule="auto"/>
        <w:ind w:left="720" w:hanging="720"/>
        <w:rPr>
          <w:rFonts w:ascii="Times New Roman" w:hAnsi="Times New Roman" w:cs="Times New Roman"/>
          <w:bCs/>
          <w:sz w:val="24"/>
          <w:szCs w:val="24"/>
          <w:lang w:val="en-US"/>
        </w:rPr>
      </w:pPr>
      <w:r w:rsidRPr="00F46043">
        <w:rPr>
          <w:rFonts w:ascii="Times New Roman" w:hAnsi="Times New Roman" w:cs="Times New Roman"/>
          <w:bCs/>
          <w:sz w:val="24"/>
          <w:szCs w:val="24"/>
          <w:lang w:val="en-US"/>
        </w:rPr>
        <w:lastRenderedPageBreak/>
        <w:t xml:space="preserve">Bowen, F., </w:t>
      </w:r>
      <w:r w:rsidR="00D26491">
        <w:rPr>
          <w:rFonts w:ascii="Times New Roman" w:hAnsi="Times New Roman" w:cs="Times New Roman"/>
          <w:bCs/>
          <w:sz w:val="24"/>
          <w:szCs w:val="24"/>
          <w:lang w:val="en-US"/>
        </w:rPr>
        <w:t>and</w:t>
      </w:r>
      <w:r w:rsidRPr="00F46043">
        <w:rPr>
          <w:rFonts w:ascii="Times New Roman" w:hAnsi="Times New Roman" w:cs="Times New Roman"/>
          <w:bCs/>
          <w:sz w:val="24"/>
          <w:szCs w:val="24"/>
          <w:lang w:val="en-US"/>
        </w:rPr>
        <w:t xml:space="preserve"> Blackmon, K. (2003). Spirals of Silence: The Dynamic Effects of Diversity on Organizational Voice. </w:t>
      </w:r>
      <w:r>
        <w:rPr>
          <w:rFonts w:ascii="Times New Roman" w:hAnsi="Times New Roman" w:cs="Times New Roman"/>
          <w:bCs/>
          <w:i/>
          <w:iCs/>
          <w:sz w:val="24"/>
          <w:szCs w:val="24"/>
          <w:lang w:val="en-US"/>
        </w:rPr>
        <w:t>J</w:t>
      </w:r>
      <w:r w:rsidRPr="00F46043">
        <w:rPr>
          <w:rFonts w:ascii="Times New Roman" w:hAnsi="Times New Roman" w:cs="Times New Roman"/>
          <w:bCs/>
          <w:i/>
          <w:iCs/>
          <w:sz w:val="24"/>
          <w:szCs w:val="24"/>
          <w:lang w:val="en-US"/>
        </w:rPr>
        <w:t xml:space="preserve">ournal of </w:t>
      </w:r>
      <w:r>
        <w:rPr>
          <w:rFonts w:ascii="Times New Roman" w:hAnsi="Times New Roman" w:cs="Times New Roman"/>
          <w:bCs/>
          <w:i/>
          <w:iCs/>
          <w:sz w:val="24"/>
          <w:szCs w:val="24"/>
          <w:lang w:val="en-US"/>
        </w:rPr>
        <w:t>M</w:t>
      </w:r>
      <w:r w:rsidRPr="00F46043">
        <w:rPr>
          <w:rFonts w:ascii="Times New Roman" w:hAnsi="Times New Roman" w:cs="Times New Roman"/>
          <w:bCs/>
          <w:i/>
          <w:iCs/>
          <w:sz w:val="24"/>
          <w:szCs w:val="24"/>
          <w:lang w:val="en-US"/>
        </w:rPr>
        <w:t xml:space="preserve">anagement </w:t>
      </w:r>
      <w:r>
        <w:rPr>
          <w:rFonts w:ascii="Times New Roman" w:hAnsi="Times New Roman" w:cs="Times New Roman"/>
          <w:bCs/>
          <w:i/>
          <w:iCs/>
          <w:sz w:val="24"/>
          <w:szCs w:val="24"/>
          <w:lang w:val="en-US"/>
        </w:rPr>
        <w:t>S</w:t>
      </w:r>
      <w:r w:rsidR="002F1CAE">
        <w:rPr>
          <w:rFonts w:ascii="Times New Roman" w:hAnsi="Times New Roman" w:cs="Times New Roman"/>
          <w:bCs/>
          <w:i/>
          <w:iCs/>
          <w:sz w:val="24"/>
          <w:szCs w:val="24"/>
          <w:lang w:val="en-US"/>
        </w:rPr>
        <w:t>tudies</w:t>
      </w:r>
      <w:r w:rsidRPr="00F46043">
        <w:rPr>
          <w:rFonts w:ascii="Times New Roman" w:hAnsi="Times New Roman" w:cs="Times New Roman"/>
          <w:bCs/>
          <w:sz w:val="24"/>
          <w:szCs w:val="24"/>
          <w:lang w:val="en-US"/>
        </w:rPr>
        <w:t>, </w:t>
      </w:r>
      <w:r w:rsidRPr="00F46043">
        <w:rPr>
          <w:rFonts w:ascii="Times New Roman" w:hAnsi="Times New Roman" w:cs="Times New Roman"/>
          <w:bCs/>
          <w:i/>
          <w:iCs/>
          <w:sz w:val="24"/>
          <w:szCs w:val="24"/>
          <w:lang w:val="en-US"/>
        </w:rPr>
        <w:t>6</w:t>
      </w:r>
      <w:r w:rsidRPr="00F46043">
        <w:rPr>
          <w:rFonts w:ascii="Times New Roman" w:hAnsi="Times New Roman" w:cs="Times New Roman"/>
          <w:bCs/>
          <w:sz w:val="24"/>
          <w:szCs w:val="24"/>
          <w:lang w:val="en-US"/>
        </w:rPr>
        <w:t>, 1393</w:t>
      </w:r>
      <w:r w:rsidR="002F1CAE">
        <w:rPr>
          <w:rFonts w:ascii="Times New Roman" w:hAnsi="Times New Roman" w:cs="Times New Roman"/>
          <w:bCs/>
          <w:sz w:val="24"/>
          <w:szCs w:val="24"/>
          <w:lang w:val="en-US"/>
        </w:rPr>
        <w:t>-1417</w:t>
      </w:r>
      <w:r w:rsidRPr="00F46043">
        <w:rPr>
          <w:rFonts w:ascii="Times New Roman" w:hAnsi="Times New Roman" w:cs="Times New Roman"/>
          <w:bCs/>
          <w:sz w:val="24"/>
          <w:szCs w:val="24"/>
          <w:lang w:val="en-US"/>
        </w:rPr>
        <w:t>.</w:t>
      </w:r>
    </w:p>
    <w:p w14:paraId="1AE4D667" w14:textId="696E517D" w:rsidR="00E80B1C" w:rsidRPr="00E80B1C" w:rsidRDefault="00E80B1C" w:rsidP="00EE1DF4">
      <w:pPr>
        <w:spacing w:after="120" w:line="480" w:lineRule="auto"/>
        <w:ind w:left="720" w:hanging="720"/>
        <w:rPr>
          <w:rFonts w:ascii="Times New Roman" w:hAnsi="Times New Roman" w:cs="Times New Roman"/>
          <w:bCs/>
          <w:sz w:val="24"/>
          <w:szCs w:val="24"/>
        </w:rPr>
      </w:pPr>
      <w:r w:rsidRPr="00E80B1C">
        <w:rPr>
          <w:rFonts w:ascii="Times New Roman" w:hAnsi="Times New Roman" w:cs="Times New Roman"/>
          <w:bCs/>
          <w:sz w:val="24"/>
          <w:szCs w:val="24"/>
        </w:rPr>
        <w:t>Brimhall, K. C., Lizano, E. L., and Mor Barak, M. E. (2014). The mediating role of inclusion: A longitudinal study of the effects of leader–member exchange and diversity climate on job satisfaction and intention to leave among child welfare workers. </w:t>
      </w:r>
      <w:r w:rsidRPr="00E80B1C">
        <w:rPr>
          <w:rFonts w:ascii="Times New Roman" w:hAnsi="Times New Roman" w:cs="Times New Roman"/>
          <w:bCs/>
          <w:i/>
          <w:iCs/>
          <w:sz w:val="24"/>
          <w:szCs w:val="24"/>
        </w:rPr>
        <w:t>Children and Youth Services Review</w:t>
      </w:r>
      <w:r w:rsidRPr="00E80B1C">
        <w:rPr>
          <w:rFonts w:ascii="Times New Roman" w:hAnsi="Times New Roman" w:cs="Times New Roman"/>
          <w:bCs/>
          <w:sz w:val="24"/>
          <w:szCs w:val="24"/>
        </w:rPr>
        <w:t>, </w:t>
      </w:r>
      <w:r w:rsidRPr="00E80B1C">
        <w:rPr>
          <w:rFonts w:ascii="Times New Roman" w:hAnsi="Times New Roman" w:cs="Times New Roman"/>
          <w:bCs/>
          <w:i/>
          <w:iCs/>
          <w:sz w:val="24"/>
          <w:szCs w:val="24"/>
        </w:rPr>
        <w:t>40</w:t>
      </w:r>
      <w:r w:rsidRPr="00E80B1C">
        <w:rPr>
          <w:rFonts w:ascii="Times New Roman" w:hAnsi="Times New Roman" w:cs="Times New Roman"/>
          <w:bCs/>
          <w:sz w:val="24"/>
          <w:szCs w:val="24"/>
        </w:rPr>
        <w:t>, 79–88. https://0-doi-org.aupac.lib.athabascau.ca/10.1016/j.childyouth.2014.03.003</w:t>
      </w:r>
    </w:p>
    <w:p w14:paraId="2E5AA009" w14:textId="4DFEF637" w:rsidR="00EE1DF4" w:rsidRPr="00EE1DF4" w:rsidRDefault="00EE1DF4" w:rsidP="00EE1DF4">
      <w:pPr>
        <w:spacing w:after="120" w:line="480" w:lineRule="auto"/>
        <w:ind w:left="720" w:hanging="720"/>
        <w:rPr>
          <w:rFonts w:ascii="Times New Roman" w:hAnsi="Times New Roman" w:cs="Times New Roman"/>
          <w:bCs/>
          <w:sz w:val="24"/>
          <w:szCs w:val="24"/>
          <w:lang w:val="en-US"/>
        </w:rPr>
      </w:pPr>
      <w:r w:rsidRPr="00EE1DF4">
        <w:rPr>
          <w:rFonts w:ascii="Times New Roman" w:hAnsi="Times New Roman" w:cs="Times New Roman"/>
          <w:bCs/>
          <w:sz w:val="24"/>
          <w:szCs w:val="24"/>
          <w:lang w:val="en-US"/>
        </w:rPr>
        <w:t xml:space="preserve">Brimhall, K. C., </w:t>
      </w:r>
      <w:r w:rsidR="00151764">
        <w:rPr>
          <w:rFonts w:ascii="Times New Roman" w:hAnsi="Times New Roman" w:cs="Times New Roman"/>
          <w:bCs/>
          <w:sz w:val="24"/>
          <w:szCs w:val="24"/>
          <w:lang w:val="en-US"/>
        </w:rPr>
        <w:t>and</w:t>
      </w:r>
      <w:r w:rsidRPr="00EE1DF4">
        <w:rPr>
          <w:rFonts w:ascii="Times New Roman" w:hAnsi="Times New Roman" w:cs="Times New Roman"/>
          <w:bCs/>
          <w:sz w:val="24"/>
          <w:szCs w:val="24"/>
          <w:lang w:val="en-US"/>
        </w:rPr>
        <w:t xml:space="preserve"> Mor Barak, M. E. (2018). The Critical Role of Workplace Inclusion in Fostering Innovation, Job Satisfaction, and Quality of Care in a Diverse Human Service Organization. </w:t>
      </w:r>
      <w:r w:rsidRPr="00EE1DF4">
        <w:rPr>
          <w:rFonts w:ascii="Times New Roman" w:hAnsi="Times New Roman" w:cs="Times New Roman"/>
          <w:bCs/>
          <w:i/>
          <w:iCs/>
          <w:sz w:val="24"/>
          <w:szCs w:val="24"/>
          <w:lang w:val="en-US"/>
        </w:rPr>
        <w:t xml:space="preserve">Human Service Organizations: Management, Leadership </w:t>
      </w:r>
      <w:r w:rsidR="00151764">
        <w:rPr>
          <w:rFonts w:ascii="Times New Roman" w:hAnsi="Times New Roman" w:cs="Times New Roman"/>
          <w:bCs/>
          <w:i/>
          <w:iCs/>
          <w:sz w:val="24"/>
          <w:szCs w:val="24"/>
          <w:lang w:val="en-US"/>
        </w:rPr>
        <w:t>and</w:t>
      </w:r>
      <w:r w:rsidRPr="00EE1DF4">
        <w:rPr>
          <w:rFonts w:ascii="Times New Roman" w:hAnsi="Times New Roman" w:cs="Times New Roman"/>
          <w:bCs/>
          <w:i/>
          <w:iCs/>
          <w:sz w:val="24"/>
          <w:szCs w:val="24"/>
          <w:lang w:val="en-US"/>
        </w:rPr>
        <w:t xml:space="preserve"> Governance</w:t>
      </w:r>
      <w:r w:rsidRPr="00EE1DF4">
        <w:rPr>
          <w:rFonts w:ascii="Times New Roman" w:hAnsi="Times New Roman" w:cs="Times New Roman"/>
          <w:bCs/>
          <w:sz w:val="24"/>
          <w:szCs w:val="24"/>
          <w:lang w:val="en-US"/>
        </w:rPr>
        <w:t>, </w:t>
      </w:r>
      <w:r w:rsidRPr="00EE1DF4">
        <w:rPr>
          <w:rFonts w:ascii="Times New Roman" w:hAnsi="Times New Roman" w:cs="Times New Roman"/>
          <w:bCs/>
          <w:i/>
          <w:iCs/>
          <w:sz w:val="24"/>
          <w:szCs w:val="24"/>
          <w:lang w:val="en-US"/>
        </w:rPr>
        <w:t>42</w:t>
      </w:r>
      <w:r w:rsidRPr="00EE1DF4">
        <w:rPr>
          <w:rFonts w:ascii="Times New Roman" w:hAnsi="Times New Roman" w:cs="Times New Roman"/>
          <w:bCs/>
          <w:sz w:val="24"/>
          <w:szCs w:val="24"/>
          <w:lang w:val="en-US"/>
        </w:rPr>
        <w:t>(5), 474–492</w:t>
      </w:r>
    </w:p>
    <w:p w14:paraId="5309C2AC" w14:textId="28491640" w:rsidR="005609D8" w:rsidRDefault="00EE1DF4" w:rsidP="0004516C">
      <w:pPr>
        <w:spacing w:after="120" w:line="480" w:lineRule="auto"/>
        <w:ind w:left="720" w:hanging="720"/>
        <w:rPr>
          <w:rFonts w:ascii="Times New Roman" w:hAnsi="Times New Roman" w:cs="Times New Roman"/>
          <w:bCs/>
          <w:sz w:val="24"/>
          <w:szCs w:val="24"/>
          <w:lang w:val="en-US"/>
        </w:rPr>
      </w:pPr>
      <w:r w:rsidRPr="00EE1DF4">
        <w:rPr>
          <w:rFonts w:ascii="Times New Roman" w:hAnsi="Times New Roman" w:cs="Times New Roman"/>
          <w:bCs/>
          <w:sz w:val="24"/>
          <w:szCs w:val="24"/>
          <w:lang w:val="en-US"/>
        </w:rPr>
        <w:t xml:space="preserve">Brimhall, K. C., Mor Barak, M., Hurlburt, M., McArdle, J. J., Palinkas, L., </w:t>
      </w:r>
      <w:r w:rsidR="00151764">
        <w:rPr>
          <w:rFonts w:ascii="Times New Roman" w:hAnsi="Times New Roman" w:cs="Times New Roman"/>
          <w:bCs/>
          <w:sz w:val="24"/>
          <w:szCs w:val="24"/>
          <w:lang w:val="en-US"/>
        </w:rPr>
        <w:t>and</w:t>
      </w:r>
      <w:r w:rsidRPr="00EE1DF4">
        <w:rPr>
          <w:rFonts w:ascii="Times New Roman" w:hAnsi="Times New Roman" w:cs="Times New Roman"/>
          <w:bCs/>
          <w:sz w:val="24"/>
          <w:szCs w:val="24"/>
          <w:lang w:val="en-US"/>
        </w:rPr>
        <w:t xml:space="preserve"> Henwood, B. (2017). Increasing workplace inclusion: The promise of leader-member exchange. </w:t>
      </w:r>
      <w:r w:rsidRPr="00EE1DF4">
        <w:rPr>
          <w:rFonts w:ascii="Times New Roman" w:hAnsi="Times New Roman" w:cs="Times New Roman"/>
          <w:bCs/>
          <w:i/>
          <w:iCs/>
          <w:sz w:val="24"/>
          <w:szCs w:val="24"/>
          <w:lang w:val="en-US"/>
        </w:rPr>
        <w:t xml:space="preserve">Human Service Organizations: Management, Leadership </w:t>
      </w:r>
      <w:r w:rsidR="00151764">
        <w:rPr>
          <w:rFonts w:ascii="Times New Roman" w:hAnsi="Times New Roman" w:cs="Times New Roman"/>
          <w:bCs/>
          <w:i/>
          <w:iCs/>
          <w:sz w:val="24"/>
          <w:szCs w:val="24"/>
          <w:lang w:val="en-US"/>
        </w:rPr>
        <w:t>and</w:t>
      </w:r>
      <w:r w:rsidRPr="00EE1DF4">
        <w:rPr>
          <w:rFonts w:ascii="Times New Roman" w:hAnsi="Times New Roman" w:cs="Times New Roman"/>
          <w:bCs/>
          <w:i/>
          <w:iCs/>
          <w:sz w:val="24"/>
          <w:szCs w:val="24"/>
          <w:lang w:val="en-US"/>
        </w:rPr>
        <w:t xml:space="preserve"> Governance</w:t>
      </w:r>
      <w:r w:rsidRPr="00EE1DF4">
        <w:rPr>
          <w:rFonts w:ascii="Times New Roman" w:hAnsi="Times New Roman" w:cs="Times New Roman"/>
          <w:bCs/>
          <w:sz w:val="24"/>
          <w:szCs w:val="24"/>
          <w:lang w:val="en-US"/>
        </w:rPr>
        <w:t>, </w:t>
      </w:r>
      <w:r w:rsidRPr="00EE1DF4">
        <w:rPr>
          <w:rFonts w:ascii="Times New Roman" w:hAnsi="Times New Roman" w:cs="Times New Roman"/>
          <w:bCs/>
          <w:i/>
          <w:iCs/>
          <w:sz w:val="24"/>
          <w:szCs w:val="24"/>
          <w:lang w:val="en-US"/>
        </w:rPr>
        <w:t>41</w:t>
      </w:r>
      <w:r w:rsidRPr="00EE1DF4">
        <w:rPr>
          <w:rFonts w:ascii="Times New Roman" w:hAnsi="Times New Roman" w:cs="Times New Roman"/>
          <w:bCs/>
          <w:sz w:val="24"/>
          <w:szCs w:val="24"/>
          <w:lang w:val="en-US"/>
        </w:rPr>
        <w:t>(3), 222-239. doi:10.1080/23303131.2016.1251522.</w:t>
      </w:r>
    </w:p>
    <w:p w14:paraId="7950AF61" w14:textId="03830C2D" w:rsidR="00F75BC8" w:rsidRDefault="00F75BC8" w:rsidP="0004516C">
      <w:pPr>
        <w:spacing w:after="120" w:line="480" w:lineRule="auto"/>
        <w:ind w:left="720" w:hanging="720"/>
        <w:rPr>
          <w:rFonts w:ascii="Times New Roman" w:hAnsi="Times New Roman" w:cs="Times New Roman"/>
          <w:bCs/>
          <w:sz w:val="24"/>
          <w:szCs w:val="24"/>
        </w:rPr>
      </w:pPr>
      <w:r w:rsidRPr="00F75BC8">
        <w:rPr>
          <w:rFonts w:ascii="Times New Roman" w:hAnsi="Times New Roman" w:cs="Times New Roman"/>
          <w:bCs/>
          <w:sz w:val="24"/>
          <w:szCs w:val="24"/>
        </w:rPr>
        <w:t>Broderick. E. (2016). Culture change: Gender diversity and inclusion in the Australian Federal Police.</w:t>
      </w:r>
    </w:p>
    <w:p w14:paraId="2C87CA0E" w14:textId="49A877FF" w:rsidR="00661C20" w:rsidRDefault="00661C20" w:rsidP="0004516C">
      <w:pPr>
        <w:spacing w:after="120" w:line="480" w:lineRule="auto"/>
        <w:ind w:left="720" w:hanging="720"/>
        <w:rPr>
          <w:rFonts w:ascii="Times New Roman" w:hAnsi="Times New Roman" w:cs="Times New Roman"/>
          <w:bCs/>
          <w:sz w:val="24"/>
          <w:szCs w:val="24"/>
        </w:rPr>
      </w:pPr>
      <w:r>
        <w:rPr>
          <w:rFonts w:ascii="Times New Roman" w:hAnsi="Times New Roman" w:cs="Times New Roman"/>
          <w:bCs/>
          <w:sz w:val="24"/>
          <w:szCs w:val="24"/>
        </w:rPr>
        <w:t xml:space="preserve">Burke, P.J. 92004). Extending identity control theory: Insights from classifier systems. </w:t>
      </w:r>
      <w:r w:rsidRPr="00661C20">
        <w:rPr>
          <w:rFonts w:ascii="Times New Roman" w:hAnsi="Times New Roman" w:cs="Times New Roman"/>
          <w:bCs/>
          <w:i/>
          <w:sz w:val="24"/>
          <w:szCs w:val="24"/>
        </w:rPr>
        <w:t>Sociological Theory</w:t>
      </w:r>
      <w:r>
        <w:rPr>
          <w:rFonts w:ascii="Times New Roman" w:hAnsi="Times New Roman" w:cs="Times New Roman"/>
          <w:bCs/>
          <w:sz w:val="24"/>
          <w:szCs w:val="24"/>
        </w:rPr>
        <w:t>, 22, 4, 574-594.</w:t>
      </w:r>
    </w:p>
    <w:p w14:paraId="3271BAFE" w14:textId="6E7D88BD" w:rsidR="007645E5" w:rsidRDefault="007645E5" w:rsidP="007645E5">
      <w:pPr>
        <w:spacing w:after="0" w:line="240" w:lineRule="auto"/>
        <w:rPr>
          <w:rFonts w:ascii="Times New Roman" w:eastAsia="Times New Roman" w:hAnsi="Times New Roman" w:cs="Times New Roman"/>
          <w:sz w:val="24"/>
          <w:szCs w:val="24"/>
          <w:lang w:val="en-US"/>
        </w:rPr>
      </w:pPr>
      <w:r w:rsidRPr="007645E5">
        <w:rPr>
          <w:rFonts w:ascii="Times" w:eastAsia="Times New Roman" w:hAnsi="Times" w:cs="Times New Roman"/>
          <w:sz w:val="25"/>
          <w:szCs w:val="25"/>
          <w:lang w:val="en-US"/>
        </w:rPr>
        <w:t>Callero, P. L. (1985). Role-identity salience. Social Psychology Quarterly, 48, 203-214.</w:t>
      </w:r>
    </w:p>
    <w:p w14:paraId="60F3A9DA" w14:textId="77777777" w:rsidR="007645E5" w:rsidRPr="007645E5" w:rsidRDefault="007645E5" w:rsidP="007645E5">
      <w:pPr>
        <w:spacing w:after="0" w:line="240" w:lineRule="auto"/>
        <w:rPr>
          <w:rFonts w:ascii="Times New Roman" w:eastAsia="Times New Roman" w:hAnsi="Times New Roman" w:cs="Times New Roman"/>
          <w:sz w:val="24"/>
          <w:szCs w:val="24"/>
          <w:lang w:val="en-US"/>
        </w:rPr>
      </w:pPr>
    </w:p>
    <w:p w14:paraId="17FE2A95" w14:textId="23172126" w:rsidR="00826FC4" w:rsidRDefault="00155706" w:rsidP="00277609">
      <w:pPr>
        <w:spacing w:after="120" w:line="480" w:lineRule="auto"/>
        <w:ind w:left="720" w:hanging="720"/>
        <w:rPr>
          <w:rFonts w:ascii="MS Mincho" w:eastAsia="MS Mincho" w:hAnsi="MS Mincho" w:cs="MS Mincho"/>
          <w:bCs/>
          <w:sz w:val="24"/>
          <w:szCs w:val="24"/>
          <w:lang w:val="en-US"/>
        </w:rPr>
      </w:pPr>
      <w:r w:rsidRPr="00155706">
        <w:rPr>
          <w:rFonts w:ascii="Times New Roman" w:hAnsi="Times New Roman" w:cs="Times New Roman"/>
          <w:bCs/>
          <w:sz w:val="24"/>
          <w:szCs w:val="24"/>
          <w:lang w:val="en-US"/>
        </w:rPr>
        <w:lastRenderedPageBreak/>
        <w:t xml:space="preserve">Carmeli, A., Reiter-Palmon, R., </w:t>
      </w:r>
      <w:r w:rsidR="00D26491">
        <w:rPr>
          <w:rFonts w:ascii="Times New Roman" w:hAnsi="Times New Roman" w:cs="Times New Roman"/>
          <w:bCs/>
          <w:sz w:val="24"/>
          <w:szCs w:val="24"/>
          <w:lang w:val="en-US"/>
        </w:rPr>
        <w:t>and</w:t>
      </w:r>
      <w:r w:rsidRPr="00155706">
        <w:rPr>
          <w:rFonts w:ascii="Times New Roman" w:hAnsi="Times New Roman" w:cs="Times New Roman"/>
          <w:bCs/>
          <w:sz w:val="24"/>
          <w:szCs w:val="24"/>
          <w:lang w:val="en-US"/>
        </w:rPr>
        <w:t xml:space="preserve"> Ziv, E. (2010). Inclusive leadership and employee involvement in creative tasks in the workplace: The mediating role of psychological safety. Creativity Research Journal, 22, 250–260.</w:t>
      </w:r>
      <w:r w:rsidRPr="00155706">
        <w:rPr>
          <w:rFonts w:ascii="MS Mincho" w:eastAsia="MS Mincho" w:hAnsi="MS Mincho" w:cs="MS Mincho"/>
          <w:bCs/>
          <w:sz w:val="24"/>
          <w:szCs w:val="24"/>
          <w:lang w:val="en-US"/>
        </w:rPr>
        <w:t> </w:t>
      </w:r>
    </w:p>
    <w:p w14:paraId="2DD06CFB" w14:textId="00CDEB37" w:rsidR="00E80B1C" w:rsidRPr="00E80B1C" w:rsidRDefault="00E80B1C" w:rsidP="00277609">
      <w:pPr>
        <w:spacing w:after="120" w:line="480" w:lineRule="auto"/>
        <w:ind w:left="720" w:hanging="720"/>
        <w:rPr>
          <w:rFonts w:ascii="Times New Roman" w:eastAsia="MS Mincho" w:hAnsi="Times New Roman" w:cs="Times New Roman"/>
          <w:bCs/>
          <w:sz w:val="24"/>
          <w:szCs w:val="24"/>
        </w:rPr>
      </w:pPr>
      <w:r w:rsidRPr="00E80B1C">
        <w:rPr>
          <w:rFonts w:ascii="Times New Roman" w:eastAsia="MS Mincho" w:hAnsi="Times New Roman" w:cs="Times New Roman"/>
          <w:bCs/>
          <w:sz w:val="24"/>
          <w:szCs w:val="24"/>
        </w:rPr>
        <w:t xml:space="preserve">Choi, S. B., Tran, T. B. H., and Park, B. I. (2015). Inclusive leadership and work engagement: Mediating roles of affective organizational commitment and creativity. </w:t>
      </w:r>
      <w:r w:rsidRPr="00E80B1C">
        <w:rPr>
          <w:rFonts w:ascii="Times New Roman" w:eastAsia="MS Mincho" w:hAnsi="Times New Roman" w:cs="Times New Roman"/>
          <w:bCs/>
          <w:i/>
          <w:sz w:val="24"/>
          <w:szCs w:val="24"/>
        </w:rPr>
        <w:t>Social Behavior and Personality</w:t>
      </w:r>
      <w:r w:rsidRPr="00E80B1C">
        <w:rPr>
          <w:rFonts w:ascii="Times New Roman" w:eastAsia="MS Mincho" w:hAnsi="Times New Roman" w:cs="Times New Roman"/>
          <w:bCs/>
          <w:sz w:val="24"/>
          <w:szCs w:val="24"/>
        </w:rPr>
        <w:t>, 43(6), 931–944.</w:t>
      </w:r>
    </w:p>
    <w:p w14:paraId="24847514" w14:textId="56DC5861" w:rsidR="007B368E" w:rsidRDefault="007B368E" w:rsidP="00277609">
      <w:pPr>
        <w:spacing w:after="120" w:line="480" w:lineRule="auto"/>
        <w:ind w:left="720" w:hanging="720"/>
        <w:rPr>
          <w:rFonts w:ascii="Times New Roman" w:eastAsia="MS Mincho" w:hAnsi="Times New Roman" w:cs="Times New Roman"/>
          <w:bCs/>
          <w:sz w:val="24"/>
          <w:szCs w:val="24"/>
          <w:lang w:val="en-US"/>
        </w:rPr>
      </w:pPr>
      <w:r w:rsidRPr="007B368E">
        <w:rPr>
          <w:rFonts w:ascii="Times New Roman" w:eastAsia="MS Mincho" w:hAnsi="Times New Roman" w:cs="Times New Roman"/>
          <w:bCs/>
          <w:sz w:val="24"/>
          <w:szCs w:val="24"/>
          <w:lang w:val="en-US"/>
        </w:rPr>
        <w:t xml:space="preserve">Colquitt, J. A. (2001). On the dimensionality of organizational justice: A construct validation of a measure. </w:t>
      </w:r>
      <w:r w:rsidRPr="007B368E">
        <w:rPr>
          <w:rFonts w:ascii="Times New Roman" w:eastAsia="MS Mincho" w:hAnsi="Times New Roman" w:cs="Times New Roman"/>
          <w:bCs/>
          <w:i/>
          <w:iCs/>
          <w:sz w:val="24"/>
          <w:szCs w:val="24"/>
          <w:lang w:val="en-US"/>
        </w:rPr>
        <w:t>Journal of Applied Psychology</w:t>
      </w:r>
      <w:r w:rsidRPr="007B368E">
        <w:rPr>
          <w:rFonts w:ascii="Times New Roman" w:eastAsia="MS Mincho" w:hAnsi="Times New Roman" w:cs="Times New Roman"/>
          <w:bCs/>
          <w:sz w:val="24"/>
          <w:szCs w:val="24"/>
          <w:lang w:val="en-US"/>
        </w:rPr>
        <w:t xml:space="preserve">, </w:t>
      </w:r>
      <w:r w:rsidRPr="007B368E">
        <w:rPr>
          <w:rFonts w:ascii="Times New Roman" w:eastAsia="MS Mincho" w:hAnsi="Times New Roman" w:cs="Times New Roman"/>
          <w:bCs/>
          <w:i/>
          <w:iCs/>
          <w:sz w:val="24"/>
          <w:szCs w:val="24"/>
          <w:lang w:val="en-US"/>
        </w:rPr>
        <w:t>86</w:t>
      </w:r>
      <w:r w:rsidRPr="007B368E">
        <w:rPr>
          <w:rFonts w:ascii="Times New Roman" w:eastAsia="MS Mincho" w:hAnsi="Times New Roman" w:cs="Times New Roman"/>
          <w:bCs/>
          <w:sz w:val="24"/>
          <w:szCs w:val="24"/>
          <w:lang w:val="en-US"/>
        </w:rPr>
        <w:t xml:space="preserve">, 386–400. </w:t>
      </w:r>
      <w:hyperlink r:id="rId8" w:history="1">
        <w:r w:rsidR="006575FC" w:rsidRPr="00FC3884">
          <w:rPr>
            <w:rStyle w:val="Hyperlink"/>
            <w:rFonts w:ascii="Times New Roman" w:eastAsia="MS Mincho" w:hAnsi="Times New Roman" w:cs="Times New Roman"/>
            <w:bCs/>
            <w:sz w:val="24"/>
            <w:szCs w:val="24"/>
            <w:lang w:val="en-US"/>
          </w:rPr>
          <w:t>https://doi.org/10.1037/0021-9010.86.3.386</w:t>
        </w:r>
      </w:hyperlink>
    </w:p>
    <w:p w14:paraId="0CB45A78" w14:textId="478977EF" w:rsidR="00826FC4" w:rsidRDefault="00826FC4" w:rsidP="00277609">
      <w:pPr>
        <w:spacing w:after="120" w:line="480" w:lineRule="auto"/>
        <w:ind w:left="720" w:hanging="720"/>
        <w:rPr>
          <w:rFonts w:ascii="Times New Roman" w:eastAsia="MS Mincho" w:hAnsi="Times New Roman" w:cs="Times New Roman"/>
          <w:bCs/>
          <w:sz w:val="24"/>
          <w:szCs w:val="24"/>
          <w:lang w:val="en-US"/>
        </w:rPr>
      </w:pPr>
      <w:r w:rsidRPr="000B751A">
        <w:rPr>
          <w:rFonts w:ascii="Times New Roman" w:eastAsia="MS Mincho" w:hAnsi="Times New Roman" w:cs="Times New Roman"/>
          <w:bCs/>
          <w:sz w:val="24"/>
          <w:szCs w:val="24"/>
          <w:lang w:val="en-US"/>
        </w:rPr>
        <w:t xml:space="preserve">Colquitt, J.A., Greenberg, J., </w:t>
      </w:r>
      <w:r w:rsidR="00151764">
        <w:rPr>
          <w:rFonts w:ascii="Times New Roman" w:eastAsia="MS Mincho" w:hAnsi="Times New Roman" w:cs="Times New Roman"/>
          <w:bCs/>
          <w:sz w:val="24"/>
          <w:szCs w:val="24"/>
          <w:lang w:val="en-US"/>
        </w:rPr>
        <w:t>and</w:t>
      </w:r>
      <w:r w:rsidRPr="000B751A">
        <w:rPr>
          <w:rFonts w:ascii="Times New Roman" w:eastAsia="MS Mincho" w:hAnsi="Times New Roman" w:cs="Times New Roman"/>
          <w:bCs/>
          <w:sz w:val="24"/>
          <w:szCs w:val="24"/>
          <w:lang w:val="en-US"/>
        </w:rPr>
        <w:t xml:space="preserve"> and Zapata-Phelan, C.P. (2005). What is organizational justice? A historical overview, In</w:t>
      </w:r>
      <w:r w:rsidRPr="000B751A">
        <w:rPr>
          <w:rFonts w:ascii="Times New Roman" w:eastAsia="MS Mincho" w:hAnsi="Times New Roman" w:cs="Times New Roman"/>
          <w:bCs/>
          <w:i/>
          <w:iCs/>
          <w:sz w:val="24"/>
          <w:szCs w:val="24"/>
          <w:lang w:val="en-US"/>
        </w:rPr>
        <w:t xml:space="preserve"> </w:t>
      </w:r>
      <w:r w:rsidRPr="000B751A">
        <w:rPr>
          <w:rFonts w:ascii="Times New Roman" w:eastAsia="MS Mincho" w:hAnsi="Times New Roman" w:cs="Times New Roman"/>
          <w:bCs/>
          <w:sz w:val="24"/>
          <w:szCs w:val="24"/>
          <w:lang w:val="en-US"/>
        </w:rPr>
        <w:t xml:space="preserve">J. Greenberg and J. A. Colquitt (Eds.). </w:t>
      </w:r>
      <w:r w:rsidRPr="000B751A">
        <w:rPr>
          <w:rFonts w:ascii="Times New Roman" w:eastAsia="MS Mincho" w:hAnsi="Times New Roman" w:cs="Times New Roman"/>
          <w:bCs/>
          <w:i/>
          <w:iCs/>
          <w:sz w:val="24"/>
          <w:szCs w:val="24"/>
          <w:lang w:val="en-US"/>
        </w:rPr>
        <w:t>Handbook of Organizational Justice,</w:t>
      </w:r>
      <w:r w:rsidRPr="000B751A">
        <w:rPr>
          <w:rFonts w:ascii="Times New Roman" w:eastAsia="MS Mincho" w:hAnsi="Times New Roman" w:cs="Times New Roman"/>
          <w:bCs/>
          <w:sz w:val="24"/>
          <w:szCs w:val="24"/>
          <w:lang w:val="en-US"/>
        </w:rPr>
        <w:t xml:space="preserve"> Mahwah, NJ: Erlbaum. </w:t>
      </w:r>
    </w:p>
    <w:p w14:paraId="4520D040" w14:textId="77777777" w:rsidR="00775C68" w:rsidRPr="00BD7DA2" w:rsidRDefault="00775C68" w:rsidP="00775C68">
      <w:pPr>
        <w:spacing w:after="120" w:line="480" w:lineRule="auto"/>
        <w:ind w:left="720" w:hanging="720"/>
        <w:rPr>
          <w:rFonts w:ascii="Times New Roman" w:eastAsia="MS Mincho" w:hAnsi="Times New Roman" w:cs="Times New Roman"/>
          <w:sz w:val="24"/>
          <w:szCs w:val="24"/>
        </w:rPr>
      </w:pPr>
      <w:r w:rsidRPr="00BD7DA2">
        <w:rPr>
          <w:rFonts w:ascii="Times New Roman" w:eastAsia="MS Mincho" w:hAnsi="Times New Roman" w:cs="Times New Roman"/>
          <w:sz w:val="24"/>
          <w:szCs w:val="24"/>
        </w:rPr>
        <w:t xml:space="preserve">De Cremer, D. (2004). The influence of accuracy as a function of leader’s bias: The role of trustworthiness in the psychology of procedural justice. </w:t>
      </w:r>
      <w:r w:rsidRPr="00BD7DA2">
        <w:rPr>
          <w:rFonts w:ascii="Times New Roman" w:eastAsia="MS Mincho" w:hAnsi="Times New Roman" w:cs="Times New Roman"/>
          <w:i/>
          <w:sz w:val="24"/>
          <w:szCs w:val="24"/>
        </w:rPr>
        <w:t>Personality and Social Psychology Bulletin</w:t>
      </w:r>
      <w:r w:rsidRPr="00BD7DA2">
        <w:rPr>
          <w:rFonts w:ascii="Times New Roman" w:eastAsia="MS Mincho" w:hAnsi="Times New Roman" w:cs="Times New Roman"/>
          <w:sz w:val="24"/>
          <w:szCs w:val="24"/>
        </w:rPr>
        <w:t xml:space="preserve">, </w:t>
      </w:r>
      <w:r w:rsidRPr="00BD7DA2">
        <w:rPr>
          <w:rFonts w:ascii="Times New Roman" w:eastAsia="MS Mincho" w:hAnsi="Times New Roman" w:cs="Times New Roman"/>
          <w:i/>
          <w:sz w:val="24"/>
          <w:szCs w:val="24"/>
        </w:rPr>
        <w:t>30</w:t>
      </w:r>
      <w:r w:rsidRPr="00BD7DA2">
        <w:rPr>
          <w:rFonts w:ascii="Times New Roman" w:eastAsia="MS Mincho" w:hAnsi="Times New Roman" w:cs="Times New Roman"/>
          <w:sz w:val="24"/>
          <w:szCs w:val="24"/>
        </w:rPr>
        <w:t>, 293-304.</w:t>
      </w:r>
    </w:p>
    <w:p w14:paraId="41727B1D" w14:textId="35CA3847" w:rsidR="006575FC" w:rsidRDefault="006575FC" w:rsidP="00277609">
      <w:pPr>
        <w:spacing w:after="120" w:line="480" w:lineRule="auto"/>
        <w:ind w:left="720" w:hanging="720"/>
        <w:rPr>
          <w:rFonts w:ascii="Times New Roman" w:eastAsia="MS Mincho" w:hAnsi="Times New Roman" w:cs="Times New Roman"/>
          <w:bCs/>
          <w:sz w:val="24"/>
          <w:szCs w:val="24"/>
          <w:lang w:val="en-US"/>
        </w:rPr>
      </w:pPr>
      <w:r w:rsidRPr="00EF6AD0">
        <w:rPr>
          <w:rFonts w:ascii="Times New Roman" w:eastAsia="MS Mincho" w:hAnsi="Times New Roman" w:cs="Times New Roman"/>
          <w:bCs/>
          <w:sz w:val="24"/>
          <w:szCs w:val="24"/>
          <w:lang w:val="en-US"/>
        </w:rPr>
        <w:t>Di</w:t>
      </w:r>
      <w:r w:rsidR="00775C68" w:rsidRPr="00EF6AD0">
        <w:rPr>
          <w:rFonts w:ascii="Times New Roman" w:eastAsia="MS Mincho" w:hAnsi="Times New Roman" w:cs="Times New Roman"/>
          <w:bCs/>
          <w:sz w:val="24"/>
          <w:szCs w:val="24"/>
          <w:lang w:val="en-US"/>
        </w:rPr>
        <w:t xml:space="preserve"> </w:t>
      </w:r>
      <w:r w:rsidRPr="00EF6AD0">
        <w:rPr>
          <w:rFonts w:ascii="Times New Roman" w:eastAsia="MS Mincho" w:hAnsi="Times New Roman" w:cs="Times New Roman"/>
          <w:bCs/>
          <w:sz w:val="24"/>
          <w:szCs w:val="24"/>
          <w:lang w:val="en-US"/>
        </w:rPr>
        <w:t xml:space="preserve">Clemente, R. J., Wingood, G. M., Crosby, R. A., Sionean, C., Brown, L. K., Rothbaum, B., </w:t>
      </w:r>
      <w:r w:rsidR="00EF6AD0" w:rsidRPr="00EF6AD0">
        <w:rPr>
          <w:rFonts w:ascii="Times New Roman" w:eastAsia="MS Mincho" w:hAnsi="Times New Roman" w:cs="Times New Roman"/>
          <w:bCs/>
          <w:sz w:val="24"/>
          <w:szCs w:val="24"/>
          <w:lang w:val="en-US"/>
        </w:rPr>
        <w:t xml:space="preserve">Zimand, E., Cobb, B.K., Harrington, K., and </w:t>
      </w:r>
      <w:r w:rsidRPr="00EF6AD0">
        <w:rPr>
          <w:rFonts w:ascii="Times New Roman" w:eastAsia="MS Mincho" w:hAnsi="Times New Roman" w:cs="Times New Roman"/>
          <w:bCs/>
          <w:sz w:val="24"/>
          <w:szCs w:val="24"/>
          <w:lang w:val="en-US"/>
        </w:rPr>
        <w:t xml:space="preserve">Davies, S. (2001). A prospective study of psychological distress and sexual risk behavior among black adolescent females. </w:t>
      </w:r>
      <w:r w:rsidRPr="00EF6AD0">
        <w:rPr>
          <w:rFonts w:ascii="Times New Roman" w:eastAsia="MS Mincho" w:hAnsi="Times New Roman" w:cs="Times New Roman"/>
          <w:bCs/>
          <w:i/>
          <w:iCs/>
          <w:sz w:val="24"/>
          <w:szCs w:val="24"/>
          <w:lang w:val="en-US"/>
        </w:rPr>
        <w:t xml:space="preserve">Pediatrics, 108, </w:t>
      </w:r>
      <w:r w:rsidRPr="00EF6AD0">
        <w:rPr>
          <w:rFonts w:ascii="Times New Roman" w:eastAsia="MS Mincho" w:hAnsi="Times New Roman" w:cs="Times New Roman"/>
          <w:bCs/>
          <w:sz w:val="24"/>
          <w:szCs w:val="24"/>
          <w:lang w:val="en-US"/>
        </w:rPr>
        <w:t>e85. doi:10.1542/peds.108.5.e85</w:t>
      </w:r>
      <w:r w:rsidRPr="006575FC">
        <w:rPr>
          <w:rFonts w:ascii="Times New Roman" w:eastAsia="MS Mincho" w:hAnsi="Times New Roman" w:cs="Times New Roman"/>
          <w:bCs/>
          <w:sz w:val="24"/>
          <w:szCs w:val="24"/>
          <w:lang w:val="en-US"/>
        </w:rPr>
        <w:t xml:space="preserve"> </w:t>
      </w:r>
    </w:p>
    <w:p w14:paraId="2148CC28" w14:textId="4AB5E67C" w:rsidR="00EE1DF4" w:rsidRPr="007B368E" w:rsidRDefault="00EE1DF4" w:rsidP="00277609">
      <w:pPr>
        <w:spacing w:after="120" w:line="480" w:lineRule="auto"/>
        <w:ind w:left="720" w:hanging="720"/>
        <w:rPr>
          <w:rFonts w:ascii="Times New Roman" w:eastAsia="MS Mincho" w:hAnsi="Times New Roman" w:cs="Times New Roman"/>
          <w:bCs/>
          <w:sz w:val="24"/>
          <w:szCs w:val="24"/>
          <w:lang w:val="en-US"/>
        </w:rPr>
      </w:pPr>
      <w:r w:rsidRPr="00EE1DF4">
        <w:rPr>
          <w:rFonts w:ascii="Times New Roman" w:eastAsia="MS Mincho" w:hAnsi="Times New Roman" w:cs="Times New Roman"/>
          <w:bCs/>
          <w:sz w:val="24"/>
          <w:szCs w:val="24"/>
          <w:lang w:val="en-US"/>
        </w:rPr>
        <w:t xml:space="preserve">Dwertmann, D. J. G., </w:t>
      </w:r>
      <w:r w:rsidR="00151764">
        <w:rPr>
          <w:rFonts w:ascii="Times New Roman" w:eastAsia="MS Mincho" w:hAnsi="Times New Roman" w:cs="Times New Roman"/>
          <w:bCs/>
          <w:sz w:val="24"/>
          <w:szCs w:val="24"/>
          <w:lang w:val="en-US"/>
        </w:rPr>
        <w:t>and</w:t>
      </w:r>
      <w:r w:rsidRPr="00EE1DF4">
        <w:rPr>
          <w:rFonts w:ascii="Times New Roman" w:eastAsia="MS Mincho" w:hAnsi="Times New Roman" w:cs="Times New Roman"/>
          <w:bCs/>
          <w:sz w:val="24"/>
          <w:szCs w:val="24"/>
          <w:lang w:val="en-US"/>
        </w:rPr>
        <w:t xml:space="preserve"> Boehm, S. A. (2016). Status matters: the asymmetric effects of supervisor-subordinate disability incongruence and climate for inclusion. </w:t>
      </w:r>
      <w:r w:rsidRPr="00EE1DF4">
        <w:rPr>
          <w:rFonts w:ascii="Times New Roman" w:eastAsia="MS Mincho" w:hAnsi="Times New Roman" w:cs="Times New Roman"/>
          <w:bCs/>
          <w:i/>
          <w:iCs/>
          <w:sz w:val="24"/>
          <w:szCs w:val="24"/>
          <w:lang w:val="en-US"/>
        </w:rPr>
        <w:t>Academy of Management Journal</w:t>
      </w:r>
      <w:r w:rsidRPr="00EE1DF4">
        <w:rPr>
          <w:rFonts w:ascii="Times New Roman" w:eastAsia="MS Mincho" w:hAnsi="Times New Roman" w:cs="Times New Roman"/>
          <w:bCs/>
          <w:sz w:val="24"/>
          <w:szCs w:val="24"/>
          <w:lang w:val="en-US"/>
        </w:rPr>
        <w:t xml:space="preserve">, (1), 44. Retrieved from </w:t>
      </w:r>
      <w:hyperlink r:id="rId9" w:history="1">
        <w:r w:rsidRPr="00EE1DF4">
          <w:rPr>
            <w:rStyle w:val="Hyperlink"/>
            <w:rFonts w:ascii="Times New Roman" w:eastAsia="MS Mincho" w:hAnsi="Times New Roman" w:cs="Times New Roman"/>
            <w:bCs/>
            <w:sz w:val="24"/>
            <w:szCs w:val="24"/>
            <w:lang w:val="en-US"/>
          </w:rPr>
          <w:t>http://0-</w:t>
        </w:r>
        <w:r w:rsidRPr="00EE1DF4">
          <w:rPr>
            <w:rStyle w:val="Hyperlink"/>
            <w:rFonts w:ascii="Times New Roman" w:eastAsia="MS Mincho" w:hAnsi="Times New Roman" w:cs="Times New Roman"/>
            <w:bCs/>
            <w:sz w:val="24"/>
            <w:szCs w:val="24"/>
            <w:lang w:val="en-US"/>
          </w:rPr>
          <w:lastRenderedPageBreak/>
          <w:t>search.ebscohost.com.aupac.lib.athabascau.ca/login.aspx?direct=true</w:t>
        </w:r>
        <w:r w:rsidR="00151764">
          <w:rPr>
            <w:rStyle w:val="Hyperlink"/>
            <w:rFonts w:ascii="Times New Roman" w:eastAsia="MS Mincho" w:hAnsi="Times New Roman" w:cs="Times New Roman"/>
            <w:bCs/>
            <w:sz w:val="24"/>
            <w:szCs w:val="24"/>
            <w:lang w:val="en-US"/>
          </w:rPr>
          <w:t>and</w:t>
        </w:r>
        <w:r w:rsidRPr="00EE1DF4">
          <w:rPr>
            <w:rStyle w:val="Hyperlink"/>
            <w:rFonts w:ascii="Times New Roman" w:eastAsia="MS Mincho" w:hAnsi="Times New Roman" w:cs="Times New Roman"/>
            <w:bCs/>
            <w:sz w:val="24"/>
            <w:szCs w:val="24"/>
            <w:lang w:val="en-US"/>
          </w:rPr>
          <w:t>db=edsgao</w:t>
        </w:r>
        <w:r w:rsidR="00151764">
          <w:rPr>
            <w:rStyle w:val="Hyperlink"/>
            <w:rFonts w:ascii="Times New Roman" w:eastAsia="MS Mincho" w:hAnsi="Times New Roman" w:cs="Times New Roman"/>
            <w:bCs/>
            <w:sz w:val="24"/>
            <w:szCs w:val="24"/>
            <w:lang w:val="en-US"/>
          </w:rPr>
          <w:t>and</w:t>
        </w:r>
        <w:r w:rsidRPr="00EE1DF4">
          <w:rPr>
            <w:rStyle w:val="Hyperlink"/>
            <w:rFonts w:ascii="Times New Roman" w:eastAsia="MS Mincho" w:hAnsi="Times New Roman" w:cs="Times New Roman"/>
            <w:bCs/>
            <w:sz w:val="24"/>
            <w:szCs w:val="24"/>
            <w:lang w:val="en-US"/>
          </w:rPr>
          <w:t>AN=edsgcl.447883705</w:t>
        </w:r>
        <w:r w:rsidR="00151764">
          <w:rPr>
            <w:rStyle w:val="Hyperlink"/>
            <w:rFonts w:ascii="Times New Roman" w:eastAsia="MS Mincho" w:hAnsi="Times New Roman" w:cs="Times New Roman"/>
            <w:bCs/>
            <w:sz w:val="24"/>
            <w:szCs w:val="24"/>
            <w:lang w:val="en-US"/>
          </w:rPr>
          <w:t>and</w:t>
        </w:r>
        <w:r w:rsidRPr="00EE1DF4">
          <w:rPr>
            <w:rStyle w:val="Hyperlink"/>
            <w:rFonts w:ascii="Times New Roman" w:eastAsia="MS Mincho" w:hAnsi="Times New Roman" w:cs="Times New Roman"/>
            <w:bCs/>
            <w:sz w:val="24"/>
            <w:szCs w:val="24"/>
            <w:lang w:val="en-US"/>
          </w:rPr>
          <w:t>site=eds-live</w:t>
        </w:r>
      </w:hyperlink>
    </w:p>
    <w:p w14:paraId="2FAD630D" w14:textId="53143486" w:rsidR="00DC5927" w:rsidRPr="00DC5927" w:rsidRDefault="00DC5927" w:rsidP="00606ADF">
      <w:pPr>
        <w:spacing w:after="120" w:line="480" w:lineRule="auto"/>
        <w:ind w:left="720" w:hanging="720"/>
        <w:rPr>
          <w:rFonts w:ascii="Times New Roman" w:eastAsia="MS Mincho" w:hAnsi="Times New Roman" w:cs="Times New Roman"/>
          <w:bCs/>
          <w:sz w:val="24"/>
          <w:szCs w:val="24"/>
          <w:lang w:val="en-US"/>
        </w:rPr>
      </w:pPr>
      <w:r w:rsidRPr="00DC5927">
        <w:rPr>
          <w:rFonts w:ascii="Times New Roman" w:eastAsia="MS Mincho" w:hAnsi="Times New Roman" w:cs="Times New Roman"/>
          <w:bCs/>
          <w:sz w:val="24"/>
          <w:szCs w:val="24"/>
          <w:lang w:val="en-US"/>
        </w:rPr>
        <w:t xml:space="preserve">Edmondson, A.C. (2003). Speaking up in the operating room: how team leaders promote learning in interdisciplinary action teams, </w:t>
      </w:r>
      <w:r w:rsidRPr="00DC5927">
        <w:rPr>
          <w:rFonts w:ascii="Times New Roman" w:eastAsia="MS Mincho" w:hAnsi="Times New Roman" w:cs="Times New Roman"/>
          <w:bCs/>
          <w:i/>
          <w:sz w:val="24"/>
          <w:szCs w:val="24"/>
          <w:lang w:val="en-US"/>
        </w:rPr>
        <w:t>Journal of Management Studies</w:t>
      </w:r>
      <w:r w:rsidRPr="00DC5927">
        <w:rPr>
          <w:rFonts w:ascii="Times New Roman" w:eastAsia="MS Mincho" w:hAnsi="Times New Roman" w:cs="Times New Roman"/>
          <w:bCs/>
          <w:sz w:val="24"/>
          <w:szCs w:val="24"/>
          <w:lang w:val="en-US"/>
        </w:rPr>
        <w:t>, 40 (6): 1419-1452.</w:t>
      </w:r>
    </w:p>
    <w:p w14:paraId="3BAC0FDD" w14:textId="77777777" w:rsidR="00606ADF" w:rsidRPr="00606ADF" w:rsidRDefault="00606ADF" w:rsidP="00606ADF">
      <w:pPr>
        <w:spacing w:after="120" w:line="480" w:lineRule="auto"/>
        <w:ind w:left="720" w:hanging="720"/>
        <w:rPr>
          <w:rFonts w:ascii="Times New Roman" w:eastAsia="MS Mincho" w:hAnsi="Times New Roman" w:cs="Times New Roman"/>
          <w:bCs/>
          <w:sz w:val="24"/>
          <w:szCs w:val="24"/>
        </w:rPr>
      </w:pPr>
      <w:r w:rsidRPr="00606ADF">
        <w:rPr>
          <w:rFonts w:ascii="Times New Roman" w:eastAsia="MS Mincho" w:hAnsi="Times New Roman" w:cs="Times New Roman"/>
          <w:bCs/>
          <w:sz w:val="24"/>
          <w:szCs w:val="24"/>
        </w:rPr>
        <w:t>Ferdman, B. M. (2010). Teaching inclusion by example and experience: Creating an inclusive learning environment. Leading Across Differences, 37–50.</w:t>
      </w:r>
    </w:p>
    <w:p w14:paraId="52E96714" w14:textId="77777777" w:rsidR="00606ADF" w:rsidRPr="00606ADF" w:rsidRDefault="00606ADF" w:rsidP="00606ADF">
      <w:pPr>
        <w:spacing w:after="120" w:line="480" w:lineRule="auto"/>
        <w:ind w:left="720" w:hanging="720"/>
        <w:rPr>
          <w:rFonts w:ascii="Times New Roman" w:eastAsia="MS Mincho" w:hAnsi="Times New Roman" w:cs="Times New Roman"/>
          <w:bCs/>
          <w:sz w:val="24"/>
          <w:szCs w:val="24"/>
        </w:rPr>
      </w:pPr>
      <w:r w:rsidRPr="00606ADF">
        <w:rPr>
          <w:rFonts w:ascii="Times New Roman" w:eastAsia="MS Mincho" w:hAnsi="Times New Roman" w:cs="Times New Roman"/>
          <w:bCs/>
          <w:sz w:val="24"/>
          <w:szCs w:val="24"/>
        </w:rPr>
        <w:t xml:space="preserve">Ferdman, B. M. (2011). Linking research and practice in diversity and inclusion training: Insights and suggestions from the field. In K. M. Thomas, and M. Goren (Chairs) (Eds.), Symposium presented at the society for industrial and organizational psychology conference, Chicago, IL. </w:t>
      </w:r>
    </w:p>
    <w:p w14:paraId="6376E179" w14:textId="344D84AF" w:rsidR="00606ADF" w:rsidRPr="00606ADF" w:rsidRDefault="00606ADF" w:rsidP="00277609">
      <w:pPr>
        <w:spacing w:after="120" w:line="480" w:lineRule="auto"/>
        <w:ind w:left="720" w:hanging="720"/>
        <w:rPr>
          <w:rFonts w:ascii="Times New Roman" w:eastAsia="MS Mincho" w:hAnsi="Times New Roman" w:cs="Times New Roman"/>
          <w:bCs/>
          <w:sz w:val="24"/>
          <w:szCs w:val="24"/>
        </w:rPr>
      </w:pPr>
      <w:r w:rsidRPr="00606ADF">
        <w:rPr>
          <w:rFonts w:ascii="Times New Roman" w:eastAsia="MS Mincho" w:hAnsi="Times New Roman" w:cs="Times New Roman"/>
          <w:bCs/>
          <w:sz w:val="24"/>
          <w:szCs w:val="24"/>
        </w:rPr>
        <w:t xml:space="preserve">Ferdman, B. M. (2014). The practice of inclusion in diverse organizations. In B. M. Ferdman, and B. R. Deane (Eds.), </w:t>
      </w:r>
      <w:r w:rsidRPr="00606ADF">
        <w:rPr>
          <w:rFonts w:ascii="Times New Roman" w:eastAsia="MS Mincho" w:hAnsi="Times New Roman" w:cs="Times New Roman"/>
          <w:bCs/>
          <w:i/>
          <w:sz w:val="24"/>
          <w:szCs w:val="24"/>
        </w:rPr>
        <w:t>Diversity at work: The practice of inclusion</w:t>
      </w:r>
      <w:r w:rsidRPr="00606ADF">
        <w:rPr>
          <w:rFonts w:ascii="Times New Roman" w:eastAsia="MS Mincho" w:hAnsi="Times New Roman" w:cs="Times New Roman"/>
          <w:bCs/>
          <w:sz w:val="24"/>
          <w:szCs w:val="24"/>
        </w:rPr>
        <w:t xml:space="preserve"> (pp. 3–54). San Francisco, CA: Jossey-Bass.</w:t>
      </w:r>
    </w:p>
    <w:p w14:paraId="56318FA0" w14:textId="64A59AEC" w:rsidR="00EE7C01" w:rsidRDefault="00EE7C01" w:rsidP="00277609">
      <w:pPr>
        <w:spacing w:after="120" w:line="480" w:lineRule="auto"/>
        <w:ind w:left="720" w:hanging="720"/>
        <w:rPr>
          <w:rFonts w:ascii="Times New Roman" w:hAnsi="Times New Roman" w:cs="Times New Roman"/>
          <w:bCs/>
          <w:sz w:val="24"/>
          <w:szCs w:val="24"/>
        </w:rPr>
      </w:pPr>
      <w:r w:rsidRPr="00EE7C01">
        <w:rPr>
          <w:rFonts w:ascii="Times New Roman" w:hAnsi="Times New Roman" w:cs="Times New Roman"/>
          <w:bCs/>
          <w:sz w:val="24"/>
          <w:szCs w:val="24"/>
        </w:rPr>
        <w:t xml:space="preserve">Ferdman, B. M., Avigdor, A., Braun, D., Konkin, J., and Kuzmycz, D. (2010). Collective experience of inclusion, diversity, and performance in work groups. RAM. Revista de Administração Mackenzie, 11(3), 6–26. </w:t>
      </w:r>
      <w:hyperlink r:id="rId10" w:history="1">
        <w:r w:rsidRPr="00EE7C01">
          <w:rPr>
            <w:rStyle w:val="Hyperlink"/>
            <w:rFonts w:ascii="Times New Roman" w:hAnsi="Times New Roman" w:cs="Times New Roman"/>
            <w:bCs/>
            <w:sz w:val="24"/>
            <w:szCs w:val="24"/>
          </w:rPr>
          <w:t>http://dx.doi.org/10.1590/S1678-69712010000300003</w:t>
        </w:r>
      </w:hyperlink>
      <w:r w:rsidRPr="00EE7C01">
        <w:rPr>
          <w:rFonts w:ascii="Times New Roman" w:hAnsi="Times New Roman" w:cs="Times New Roman"/>
          <w:bCs/>
          <w:sz w:val="24"/>
          <w:szCs w:val="24"/>
        </w:rPr>
        <w:t>.</w:t>
      </w:r>
    </w:p>
    <w:p w14:paraId="1BC27937" w14:textId="2B8C335D" w:rsidR="00EB2516" w:rsidRDefault="00EB2516" w:rsidP="00277609">
      <w:pPr>
        <w:spacing w:after="120" w:line="480" w:lineRule="auto"/>
        <w:ind w:left="720" w:hanging="720"/>
        <w:rPr>
          <w:rFonts w:ascii="Times New Roman" w:hAnsi="Times New Roman" w:cs="Times New Roman"/>
          <w:bCs/>
          <w:sz w:val="24"/>
          <w:szCs w:val="24"/>
          <w:lang w:val="en-US"/>
        </w:rPr>
      </w:pPr>
      <w:r w:rsidRPr="00EB2516">
        <w:rPr>
          <w:rFonts w:ascii="Times New Roman" w:hAnsi="Times New Roman" w:cs="Times New Roman"/>
          <w:bCs/>
          <w:sz w:val="24"/>
          <w:szCs w:val="24"/>
          <w:lang w:val="en-US"/>
        </w:rPr>
        <w:t xml:space="preserve">Ferdman, B., </w:t>
      </w:r>
      <w:r w:rsidR="00D26491">
        <w:rPr>
          <w:rFonts w:ascii="Times New Roman" w:hAnsi="Times New Roman" w:cs="Times New Roman"/>
          <w:bCs/>
          <w:sz w:val="24"/>
          <w:szCs w:val="24"/>
          <w:lang w:val="en-US"/>
        </w:rPr>
        <w:t>and</w:t>
      </w:r>
      <w:r w:rsidRPr="00EB2516">
        <w:rPr>
          <w:rFonts w:ascii="Times New Roman" w:hAnsi="Times New Roman" w:cs="Times New Roman"/>
          <w:bCs/>
          <w:sz w:val="24"/>
          <w:szCs w:val="24"/>
          <w:lang w:val="en-US"/>
        </w:rPr>
        <w:t xml:space="preserve"> Roberts, L. (2014), “Creating inclusion for oneself: Knowing, accepting and expressing one’s whole self at work”. In B. M. Ferdman </w:t>
      </w:r>
      <w:r w:rsidR="00D26491">
        <w:rPr>
          <w:rFonts w:ascii="Times New Roman" w:hAnsi="Times New Roman" w:cs="Times New Roman"/>
          <w:bCs/>
          <w:sz w:val="24"/>
          <w:szCs w:val="24"/>
          <w:lang w:val="en-US"/>
        </w:rPr>
        <w:t>and</w:t>
      </w:r>
      <w:r w:rsidRPr="00EB2516">
        <w:rPr>
          <w:rFonts w:ascii="Times New Roman" w:hAnsi="Times New Roman" w:cs="Times New Roman"/>
          <w:bCs/>
          <w:sz w:val="24"/>
          <w:szCs w:val="24"/>
          <w:lang w:val="en-US"/>
        </w:rPr>
        <w:t xml:space="preserve"> B. R. Deane (Eds.), </w:t>
      </w:r>
      <w:r w:rsidRPr="00EB2516">
        <w:rPr>
          <w:rFonts w:ascii="Times New Roman" w:hAnsi="Times New Roman" w:cs="Times New Roman"/>
          <w:bCs/>
          <w:i/>
          <w:iCs/>
          <w:sz w:val="24"/>
          <w:szCs w:val="24"/>
          <w:lang w:val="en-US"/>
        </w:rPr>
        <w:t>Diversity at Work: The Practice of Inclusion.</w:t>
      </w:r>
      <w:r w:rsidRPr="00EB2516">
        <w:rPr>
          <w:rFonts w:ascii="Times New Roman" w:hAnsi="Times New Roman" w:cs="Times New Roman"/>
          <w:bCs/>
          <w:sz w:val="24"/>
          <w:szCs w:val="24"/>
          <w:lang w:val="en-US"/>
        </w:rPr>
        <w:t xml:space="preserve"> (pp. 141-199). San Francisco, CA: Jossey-Bass. </w:t>
      </w:r>
    </w:p>
    <w:p w14:paraId="4959E605" w14:textId="29725034" w:rsidR="00AE1052" w:rsidRDefault="00AE1052" w:rsidP="00277609">
      <w:pPr>
        <w:spacing w:after="120" w:line="480" w:lineRule="auto"/>
        <w:ind w:left="720" w:hanging="720"/>
        <w:rPr>
          <w:rFonts w:ascii="Times New Roman" w:hAnsi="Times New Roman" w:cs="Times New Roman"/>
          <w:bCs/>
          <w:sz w:val="24"/>
          <w:szCs w:val="24"/>
          <w:lang w:val="en-US"/>
        </w:rPr>
      </w:pPr>
      <w:r w:rsidRPr="00AE1052">
        <w:rPr>
          <w:rFonts w:ascii="Times New Roman" w:hAnsi="Times New Roman" w:cs="Times New Roman"/>
          <w:bCs/>
          <w:sz w:val="24"/>
          <w:szCs w:val="24"/>
          <w:lang w:val="en-US"/>
        </w:rPr>
        <w:lastRenderedPageBreak/>
        <w:t xml:space="preserve">Gecas, V., </w:t>
      </w:r>
      <w:r w:rsidR="00151764">
        <w:rPr>
          <w:rFonts w:ascii="Times New Roman" w:hAnsi="Times New Roman" w:cs="Times New Roman"/>
          <w:bCs/>
          <w:sz w:val="24"/>
          <w:szCs w:val="24"/>
          <w:lang w:val="en-US"/>
        </w:rPr>
        <w:t>and</w:t>
      </w:r>
      <w:r w:rsidRPr="00AE1052">
        <w:rPr>
          <w:rFonts w:ascii="Times New Roman" w:hAnsi="Times New Roman" w:cs="Times New Roman"/>
          <w:bCs/>
          <w:sz w:val="24"/>
          <w:szCs w:val="24"/>
          <w:lang w:val="en-US"/>
        </w:rPr>
        <w:t xml:space="preserve"> Burke, P. J. (1995). Self and identity. In K. Cook, G. A. Fine, </w:t>
      </w:r>
      <w:r w:rsidR="00151764">
        <w:rPr>
          <w:rFonts w:ascii="Times New Roman" w:hAnsi="Times New Roman" w:cs="Times New Roman"/>
          <w:bCs/>
          <w:sz w:val="24"/>
          <w:szCs w:val="24"/>
          <w:lang w:val="en-US"/>
        </w:rPr>
        <w:t>and</w:t>
      </w:r>
      <w:r w:rsidRPr="00AE1052">
        <w:rPr>
          <w:rFonts w:ascii="Times New Roman" w:hAnsi="Times New Roman" w:cs="Times New Roman"/>
          <w:bCs/>
          <w:sz w:val="24"/>
          <w:szCs w:val="24"/>
          <w:lang w:val="en-US"/>
        </w:rPr>
        <w:t xml:space="preserve"> J. S. House (Eds.), Sociological perspectives on social psychology (pp. 41-67). Boston: Allyn and Bacon. </w:t>
      </w:r>
    </w:p>
    <w:p w14:paraId="7CBE2AF6" w14:textId="1CC9758C" w:rsidR="000B6953" w:rsidRDefault="000B6953" w:rsidP="00277609">
      <w:pPr>
        <w:spacing w:after="120" w:line="480" w:lineRule="auto"/>
        <w:ind w:left="720" w:hanging="720"/>
        <w:rPr>
          <w:rFonts w:ascii="Times New Roman" w:hAnsi="Times New Roman" w:cs="Times New Roman"/>
          <w:bCs/>
          <w:sz w:val="24"/>
          <w:szCs w:val="24"/>
          <w:lang w:val="en-US"/>
        </w:rPr>
      </w:pPr>
      <w:r w:rsidRPr="000B6953">
        <w:rPr>
          <w:rFonts w:ascii="Times New Roman" w:hAnsi="Times New Roman" w:cs="Times New Roman"/>
          <w:bCs/>
          <w:sz w:val="24"/>
          <w:szCs w:val="24"/>
          <w:lang w:val="en-US"/>
        </w:rPr>
        <w:t xml:space="preserve">Gonzalez, J. A., </w:t>
      </w:r>
      <w:r w:rsidR="00151764">
        <w:rPr>
          <w:rFonts w:ascii="Times New Roman" w:hAnsi="Times New Roman" w:cs="Times New Roman"/>
          <w:bCs/>
          <w:sz w:val="24"/>
          <w:szCs w:val="24"/>
          <w:lang w:val="en-US"/>
        </w:rPr>
        <w:t>and</w:t>
      </w:r>
      <w:r w:rsidRPr="000B6953">
        <w:rPr>
          <w:rFonts w:ascii="Times New Roman" w:hAnsi="Times New Roman" w:cs="Times New Roman"/>
          <w:bCs/>
          <w:sz w:val="24"/>
          <w:szCs w:val="24"/>
          <w:lang w:val="en-US"/>
        </w:rPr>
        <w:t xml:space="preserve"> DeNisi, A. S. (2009). Cross-level effects of demography and diversity climate on organizational attachment and firm effectiveness. </w:t>
      </w:r>
      <w:r w:rsidRPr="000B6953">
        <w:rPr>
          <w:rFonts w:ascii="Times New Roman" w:hAnsi="Times New Roman" w:cs="Times New Roman"/>
          <w:bCs/>
          <w:i/>
          <w:sz w:val="24"/>
          <w:szCs w:val="24"/>
          <w:lang w:val="en-US"/>
        </w:rPr>
        <w:t>Journal of Organizational Behavior</w:t>
      </w:r>
      <w:r w:rsidRPr="000B6953">
        <w:rPr>
          <w:rFonts w:ascii="Times New Roman" w:hAnsi="Times New Roman" w:cs="Times New Roman"/>
          <w:bCs/>
          <w:sz w:val="24"/>
          <w:szCs w:val="24"/>
          <w:lang w:val="en-US"/>
        </w:rPr>
        <w:t>, 30, 21–40. doi:10.1002/job.v30:1</w:t>
      </w:r>
    </w:p>
    <w:p w14:paraId="0AF0D576" w14:textId="26ED9FF8" w:rsidR="0004516C" w:rsidRDefault="0004516C" w:rsidP="00277609">
      <w:pPr>
        <w:spacing w:after="120" w:line="480" w:lineRule="auto"/>
        <w:ind w:left="720" w:hanging="720"/>
        <w:rPr>
          <w:rFonts w:ascii="Times New Roman" w:hAnsi="Times New Roman" w:cs="Times New Roman"/>
          <w:bCs/>
          <w:sz w:val="24"/>
          <w:szCs w:val="24"/>
          <w:lang w:val="en-US"/>
        </w:rPr>
      </w:pPr>
      <w:r w:rsidRPr="0004516C">
        <w:rPr>
          <w:rFonts w:ascii="Times New Roman" w:hAnsi="Times New Roman" w:cs="Times New Roman"/>
          <w:bCs/>
          <w:sz w:val="24"/>
          <w:szCs w:val="24"/>
          <w:lang w:val="en-US"/>
        </w:rPr>
        <w:t xml:space="preserve">Greenberg, J. (1987). A taxonomy of organizational justice theories. </w:t>
      </w:r>
      <w:r w:rsidRPr="0004516C">
        <w:rPr>
          <w:rFonts w:ascii="Times New Roman" w:hAnsi="Times New Roman" w:cs="Times New Roman"/>
          <w:bCs/>
          <w:i/>
          <w:iCs/>
          <w:sz w:val="24"/>
          <w:szCs w:val="24"/>
          <w:lang w:val="en-US"/>
        </w:rPr>
        <w:t>e Academy of Management Review, 12</w:t>
      </w:r>
      <w:r w:rsidRPr="0004516C">
        <w:rPr>
          <w:rFonts w:ascii="Times New Roman" w:hAnsi="Times New Roman" w:cs="Times New Roman"/>
          <w:bCs/>
          <w:sz w:val="24"/>
          <w:szCs w:val="24"/>
          <w:lang w:val="en-US"/>
        </w:rPr>
        <w:t xml:space="preserve">, 9–22. </w:t>
      </w:r>
    </w:p>
    <w:p w14:paraId="46602630" w14:textId="2B06D79A" w:rsidR="0004516C" w:rsidRDefault="0004516C" w:rsidP="00277609">
      <w:pPr>
        <w:spacing w:after="120" w:line="480" w:lineRule="auto"/>
        <w:ind w:left="720" w:hanging="720"/>
        <w:rPr>
          <w:rFonts w:ascii="Times New Roman" w:hAnsi="Times New Roman" w:cs="Times New Roman"/>
          <w:bCs/>
          <w:sz w:val="24"/>
          <w:szCs w:val="24"/>
          <w:lang w:val="en-US"/>
        </w:rPr>
      </w:pPr>
      <w:r w:rsidRPr="0004516C">
        <w:rPr>
          <w:rFonts w:ascii="Times New Roman" w:hAnsi="Times New Roman" w:cs="Times New Roman"/>
          <w:bCs/>
          <w:sz w:val="24"/>
          <w:szCs w:val="24"/>
          <w:lang w:val="en-US"/>
        </w:rPr>
        <w:t xml:space="preserve">Greenberg, J., </w:t>
      </w:r>
      <w:r w:rsidR="00D26491">
        <w:rPr>
          <w:rFonts w:ascii="Times New Roman" w:hAnsi="Times New Roman" w:cs="Times New Roman"/>
          <w:bCs/>
          <w:sz w:val="24"/>
          <w:szCs w:val="24"/>
          <w:lang w:val="en-US"/>
        </w:rPr>
        <w:t>and</w:t>
      </w:r>
      <w:r w:rsidRPr="0004516C">
        <w:rPr>
          <w:rFonts w:ascii="Times New Roman" w:hAnsi="Times New Roman" w:cs="Times New Roman"/>
          <w:bCs/>
          <w:sz w:val="24"/>
          <w:szCs w:val="24"/>
          <w:lang w:val="en-US"/>
        </w:rPr>
        <w:t xml:space="preserve"> Tyler, T. R. (1987). Why procedural justice in organizations? </w:t>
      </w:r>
      <w:r w:rsidRPr="0004516C">
        <w:rPr>
          <w:rFonts w:ascii="Times New Roman" w:hAnsi="Times New Roman" w:cs="Times New Roman"/>
          <w:bCs/>
          <w:i/>
          <w:iCs/>
          <w:sz w:val="24"/>
          <w:szCs w:val="24"/>
          <w:lang w:val="en-US"/>
        </w:rPr>
        <w:t>Social Justice Research, 1</w:t>
      </w:r>
      <w:r w:rsidRPr="0004516C">
        <w:rPr>
          <w:rFonts w:ascii="Times New Roman" w:hAnsi="Times New Roman" w:cs="Times New Roman"/>
          <w:bCs/>
          <w:sz w:val="24"/>
          <w:szCs w:val="24"/>
          <w:lang w:val="en-US"/>
        </w:rPr>
        <w:t xml:space="preserve">, 127–142. </w:t>
      </w:r>
    </w:p>
    <w:p w14:paraId="05811BDF" w14:textId="150617ED" w:rsidR="00F75BC8" w:rsidRDefault="00F75BC8" w:rsidP="00277609">
      <w:pPr>
        <w:spacing w:after="120" w:line="480" w:lineRule="auto"/>
        <w:ind w:left="720" w:hanging="720"/>
        <w:rPr>
          <w:rFonts w:ascii="Times New Roman" w:hAnsi="Times New Roman" w:cs="Times New Roman"/>
          <w:bCs/>
          <w:sz w:val="24"/>
          <w:szCs w:val="24"/>
          <w:lang w:val="en-US"/>
        </w:rPr>
      </w:pPr>
      <w:r>
        <w:rPr>
          <w:rFonts w:ascii="Times New Roman" w:hAnsi="Times New Roman" w:cs="Times New Roman"/>
          <w:bCs/>
          <w:sz w:val="24"/>
          <w:szCs w:val="24"/>
          <w:lang w:val="en-US"/>
        </w:rPr>
        <w:t>Hasham A (2016</w:t>
      </w:r>
      <w:r w:rsidRPr="00F75BC8">
        <w:rPr>
          <w:rFonts w:ascii="Times New Roman" w:hAnsi="Times New Roman" w:cs="Times New Roman"/>
          <w:bCs/>
          <w:sz w:val="24"/>
          <w:szCs w:val="24"/>
          <w:lang w:val="en-US"/>
        </w:rPr>
        <w:t xml:space="preserve">) Police environment ‘poison’ for women officers, tribunal told. The Toronto Star. Retrieved from </w:t>
      </w:r>
      <w:hyperlink r:id="rId11" w:history="1">
        <w:r w:rsidR="003718FE" w:rsidRPr="00FC3884">
          <w:rPr>
            <w:rStyle w:val="Hyperlink"/>
            <w:rFonts w:ascii="Times New Roman" w:hAnsi="Times New Roman" w:cs="Times New Roman"/>
            <w:bCs/>
            <w:sz w:val="24"/>
            <w:szCs w:val="24"/>
            <w:lang w:val="en-US"/>
          </w:rPr>
          <w:t>https://www.thestar.com/news/gta/2016/10/25/police-environment-poison-for-women-officers-tribunal-told.html</w:t>
        </w:r>
      </w:hyperlink>
    </w:p>
    <w:p w14:paraId="5120AEBB" w14:textId="60F1D2F8" w:rsidR="00D86577" w:rsidRPr="00D86577" w:rsidRDefault="00D86577" w:rsidP="00277609">
      <w:pPr>
        <w:spacing w:after="120" w:line="480" w:lineRule="auto"/>
        <w:ind w:left="720" w:hanging="720"/>
        <w:rPr>
          <w:rFonts w:ascii="Times New Roman" w:hAnsi="Times New Roman" w:cs="Times New Roman"/>
          <w:bCs/>
          <w:sz w:val="24"/>
          <w:szCs w:val="24"/>
        </w:rPr>
      </w:pPr>
      <w:r w:rsidRPr="00D86577">
        <w:rPr>
          <w:rFonts w:ascii="Times New Roman" w:hAnsi="Times New Roman" w:cs="Times New Roman"/>
          <w:bCs/>
          <w:sz w:val="24"/>
          <w:szCs w:val="24"/>
        </w:rPr>
        <w:t xml:space="preserve">Hirak, R., Peng, A. C., Carmeli, A., and Schaubroeck, J. M. (2012). Linking leader inclusiveness to work unit performance: The importance of psychological safety and learning from failures. The Leadership Quarterly, 23(1), 107–117. </w:t>
      </w:r>
      <w:hyperlink r:id="rId12" w:history="1">
        <w:r w:rsidRPr="00D86577">
          <w:rPr>
            <w:rStyle w:val="Hyperlink"/>
            <w:rFonts w:ascii="Times New Roman" w:hAnsi="Times New Roman" w:cs="Times New Roman"/>
            <w:bCs/>
            <w:sz w:val="24"/>
            <w:szCs w:val="24"/>
          </w:rPr>
          <w:t>http://dx.doi.org/10.1016/j.leaqua.2011.11.009</w:t>
        </w:r>
      </w:hyperlink>
      <w:r w:rsidRPr="00D86577">
        <w:rPr>
          <w:rFonts w:ascii="Times New Roman" w:hAnsi="Times New Roman" w:cs="Times New Roman"/>
          <w:bCs/>
          <w:sz w:val="24"/>
          <w:szCs w:val="24"/>
        </w:rPr>
        <w:t>.</w:t>
      </w:r>
    </w:p>
    <w:p w14:paraId="4EFAC60A" w14:textId="175E806A" w:rsidR="007200BC" w:rsidRPr="007200BC" w:rsidRDefault="007200BC" w:rsidP="00277609">
      <w:pPr>
        <w:spacing w:after="120" w:line="480" w:lineRule="auto"/>
        <w:ind w:left="720" w:hanging="720"/>
        <w:rPr>
          <w:rFonts w:ascii="Times New Roman" w:hAnsi="Times New Roman" w:cs="Times New Roman"/>
          <w:bCs/>
          <w:sz w:val="24"/>
          <w:szCs w:val="24"/>
          <w:lang w:val="en-US"/>
        </w:rPr>
      </w:pPr>
      <w:r w:rsidRPr="007200BC">
        <w:rPr>
          <w:rFonts w:ascii="Times New Roman" w:hAnsi="Times New Roman" w:cs="Times New Roman"/>
          <w:bCs/>
          <w:sz w:val="24"/>
          <w:szCs w:val="24"/>
          <w:lang w:val="en-US"/>
        </w:rPr>
        <w:t xml:space="preserve">Hwang, J., </w:t>
      </w:r>
      <w:r w:rsidR="00151764">
        <w:rPr>
          <w:rFonts w:ascii="Times New Roman" w:hAnsi="Times New Roman" w:cs="Times New Roman"/>
          <w:bCs/>
          <w:sz w:val="24"/>
          <w:szCs w:val="24"/>
          <w:lang w:val="en-US"/>
        </w:rPr>
        <w:t>and</w:t>
      </w:r>
      <w:r w:rsidRPr="007200BC">
        <w:rPr>
          <w:rFonts w:ascii="Times New Roman" w:hAnsi="Times New Roman" w:cs="Times New Roman"/>
          <w:bCs/>
          <w:sz w:val="24"/>
          <w:szCs w:val="24"/>
          <w:lang w:val="en-US"/>
        </w:rPr>
        <w:t xml:space="preserve"> Hopkins, K. (2012). Organizational Inclusion, Commitment, and Turnover Among Child Welfare Workers: A Multilevel Mediation Analysis. </w:t>
      </w:r>
      <w:r w:rsidRPr="007200BC">
        <w:rPr>
          <w:rFonts w:ascii="Times New Roman" w:hAnsi="Times New Roman" w:cs="Times New Roman"/>
          <w:bCs/>
          <w:i/>
          <w:iCs/>
          <w:sz w:val="24"/>
          <w:szCs w:val="24"/>
          <w:lang w:val="en-US"/>
        </w:rPr>
        <w:t>Administration in Social Work</w:t>
      </w:r>
      <w:r w:rsidRPr="007200BC">
        <w:rPr>
          <w:rFonts w:ascii="Times New Roman" w:hAnsi="Times New Roman" w:cs="Times New Roman"/>
          <w:bCs/>
          <w:sz w:val="24"/>
          <w:szCs w:val="24"/>
          <w:lang w:val="en-US"/>
        </w:rPr>
        <w:t>, </w:t>
      </w:r>
      <w:r w:rsidRPr="007200BC">
        <w:rPr>
          <w:rFonts w:ascii="Times New Roman" w:hAnsi="Times New Roman" w:cs="Times New Roman"/>
          <w:bCs/>
          <w:i/>
          <w:iCs/>
          <w:sz w:val="24"/>
          <w:szCs w:val="24"/>
          <w:lang w:val="en-US"/>
        </w:rPr>
        <w:t>36</w:t>
      </w:r>
      <w:r w:rsidRPr="007200BC">
        <w:rPr>
          <w:rFonts w:ascii="Times New Roman" w:hAnsi="Times New Roman" w:cs="Times New Roman"/>
          <w:bCs/>
          <w:sz w:val="24"/>
          <w:szCs w:val="24"/>
          <w:lang w:val="en-US"/>
        </w:rPr>
        <w:t>(1), 23-39. doi:10.1080/03643107.2010.537439.</w:t>
      </w:r>
    </w:p>
    <w:p w14:paraId="57D514D7" w14:textId="508DBFC4" w:rsidR="00E73B49" w:rsidRPr="00E73B49" w:rsidRDefault="00E73B49" w:rsidP="00277609">
      <w:pPr>
        <w:spacing w:after="120" w:line="480" w:lineRule="auto"/>
        <w:ind w:left="720" w:hanging="720"/>
        <w:rPr>
          <w:rFonts w:ascii="Times New Roman" w:hAnsi="Times New Roman" w:cs="Times New Roman"/>
          <w:bCs/>
          <w:sz w:val="24"/>
          <w:szCs w:val="24"/>
        </w:rPr>
      </w:pPr>
      <w:r w:rsidRPr="00E73B49">
        <w:rPr>
          <w:rFonts w:ascii="Times New Roman" w:hAnsi="Times New Roman" w:cs="Times New Roman"/>
          <w:bCs/>
          <w:sz w:val="24"/>
          <w:szCs w:val="24"/>
        </w:rPr>
        <w:lastRenderedPageBreak/>
        <w:t xml:space="preserve">Hogg, M.A., </w:t>
      </w:r>
      <w:r w:rsidR="00D26491">
        <w:rPr>
          <w:rFonts w:ascii="Times New Roman" w:hAnsi="Times New Roman" w:cs="Times New Roman"/>
          <w:bCs/>
          <w:sz w:val="24"/>
          <w:szCs w:val="24"/>
        </w:rPr>
        <w:t>and</w:t>
      </w:r>
      <w:r w:rsidRPr="00E73B49">
        <w:rPr>
          <w:rFonts w:ascii="Times New Roman" w:hAnsi="Times New Roman" w:cs="Times New Roman"/>
          <w:bCs/>
          <w:sz w:val="24"/>
          <w:szCs w:val="24"/>
        </w:rPr>
        <w:t xml:space="preserve"> McGarty, C. (1990).</w:t>
      </w:r>
      <w:r w:rsidR="0042072C">
        <w:rPr>
          <w:rFonts w:ascii="Times New Roman" w:hAnsi="Times New Roman" w:cs="Times New Roman"/>
          <w:bCs/>
          <w:sz w:val="24"/>
          <w:szCs w:val="24"/>
        </w:rPr>
        <w:t xml:space="preserve"> Self-</w:t>
      </w:r>
      <w:r w:rsidRPr="00E73B49">
        <w:rPr>
          <w:rFonts w:ascii="Times New Roman" w:hAnsi="Times New Roman" w:cs="Times New Roman"/>
          <w:bCs/>
          <w:sz w:val="24"/>
          <w:szCs w:val="24"/>
        </w:rPr>
        <w:t xml:space="preserve">categorization and social identity. In D Abrams, MA Hogg (Eds.), </w:t>
      </w:r>
      <w:r w:rsidRPr="00E73B49">
        <w:rPr>
          <w:rFonts w:ascii="Times New Roman" w:hAnsi="Times New Roman" w:cs="Times New Roman"/>
          <w:bCs/>
          <w:i/>
          <w:sz w:val="24"/>
          <w:szCs w:val="24"/>
        </w:rPr>
        <w:t>Social identity theory: Constructive and critical advances</w:t>
      </w:r>
      <w:r w:rsidRPr="00E73B49">
        <w:rPr>
          <w:rFonts w:ascii="Times New Roman" w:hAnsi="Times New Roman" w:cs="Times New Roman"/>
          <w:bCs/>
          <w:sz w:val="24"/>
          <w:szCs w:val="24"/>
        </w:rPr>
        <w:t xml:space="preserve"> (pp. 10−27). New York: Springer- Verlag</w:t>
      </w:r>
    </w:p>
    <w:p w14:paraId="6EADE9D7" w14:textId="1C4F7EA3" w:rsidR="003718FE" w:rsidRDefault="003718FE" w:rsidP="00277609">
      <w:pPr>
        <w:spacing w:after="120" w:line="480" w:lineRule="auto"/>
        <w:ind w:left="720" w:hanging="720"/>
        <w:rPr>
          <w:rFonts w:ascii="Times New Roman" w:hAnsi="Times New Roman" w:cs="Times New Roman"/>
          <w:bCs/>
          <w:sz w:val="24"/>
          <w:szCs w:val="24"/>
          <w:lang w:val="en-US"/>
        </w:rPr>
      </w:pPr>
      <w:r w:rsidRPr="003718FE">
        <w:rPr>
          <w:rFonts w:ascii="Times New Roman" w:hAnsi="Times New Roman" w:cs="Times New Roman"/>
          <w:bCs/>
          <w:sz w:val="24"/>
          <w:szCs w:val="24"/>
          <w:lang w:val="en-US"/>
        </w:rPr>
        <w:t xml:space="preserve">Hogg, M.A., </w:t>
      </w:r>
      <w:r w:rsidR="00D26491">
        <w:rPr>
          <w:rFonts w:ascii="Times New Roman" w:hAnsi="Times New Roman" w:cs="Times New Roman"/>
          <w:bCs/>
          <w:sz w:val="24"/>
          <w:szCs w:val="24"/>
          <w:lang w:val="en-US"/>
        </w:rPr>
        <w:t>and</w:t>
      </w:r>
      <w:r w:rsidRPr="003718FE">
        <w:rPr>
          <w:rFonts w:ascii="Times New Roman" w:hAnsi="Times New Roman" w:cs="Times New Roman"/>
          <w:bCs/>
          <w:sz w:val="24"/>
          <w:szCs w:val="24"/>
          <w:lang w:val="en-US"/>
        </w:rPr>
        <w:t xml:space="preserve"> White, D.J. (1995). A tale of two theories: A critical comparison of identity theory with social identity theory. </w:t>
      </w:r>
      <w:r w:rsidRPr="003718FE">
        <w:rPr>
          <w:rFonts w:ascii="Times New Roman" w:hAnsi="Times New Roman" w:cs="Times New Roman"/>
          <w:bCs/>
          <w:i/>
          <w:sz w:val="24"/>
          <w:szCs w:val="24"/>
          <w:lang w:val="en-US"/>
        </w:rPr>
        <w:t>Social Psychology Qu</w:t>
      </w:r>
      <w:r w:rsidRPr="003718FE">
        <w:rPr>
          <w:rFonts w:ascii="Times New Roman" w:hAnsi="Times New Roman" w:cs="Times New Roman"/>
          <w:bCs/>
          <w:sz w:val="24"/>
          <w:szCs w:val="24"/>
          <w:lang w:val="en-US"/>
        </w:rPr>
        <w:t>arterly, 58: 255−269</w:t>
      </w:r>
      <w:r w:rsidR="000B6953">
        <w:rPr>
          <w:rFonts w:ascii="Times New Roman" w:hAnsi="Times New Roman" w:cs="Times New Roman"/>
          <w:bCs/>
          <w:sz w:val="24"/>
          <w:szCs w:val="24"/>
          <w:lang w:val="en-US"/>
        </w:rPr>
        <w:t>.</w:t>
      </w:r>
    </w:p>
    <w:p w14:paraId="4661F8F1" w14:textId="54C0840A" w:rsidR="00775C68" w:rsidRDefault="00775C68" w:rsidP="00277609">
      <w:pPr>
        <w:spacing w:after="120" w:line="480" w:lineRule="auto"/>
        <w:ind w:left="720" w:hanging="720"/>
        <w:rPr>
          <w:rFonts w:ascii="Times New Roman" w:hAnsi="Times New Roman" w:cs="Times New Roman"/>
          <w:bCs/>
          <w:sz w:val="24"/>
          <w:szCs w:val="24"/>
          <w:lang w:val="en-US"/>
        </w:rPr>
      </w:pPr>
      <w:r w:rsidRPr="00775C68">
        <w:rPr>
          <w:rFonts w:ascii="Times New Roman" w:hAnsi="Times New Roman" w:cs="Times New Roman"/>
          <w:bCs/>
          <w:sz w:val="24"/>
          <w:szCs w:val="24"/>
          <w:lang w:val="en-US"/>
        </w:rPr>
        <w:t>Homans, G</w:t>
      </w:r>
      <w:r>
        <w:rPr>
          <w:rFonts w:ascii="Times New Roman" w:hAnsi="Times New Roman" w:cs="Times New Roman"/>
          <w:bCs/>
          <w:sz w:val="24"/>
          <w:szCs w:val="24"/>
          <w:lang w:val="en-US"/>
        </w:rPr>
        <w:t xml:space="preserve">. C. </w:t>
      </w:r>
      <w:r w:rsidRPr="00775C68">
        <w:rPr>
          <w:rFonts w:ascii="Times New Roman" w:hAnsi="Times New Roman" w:cs="Times New Roman"/>
          <w:bCs/>
          <w:sz w:val="24"/>
          <w:szCs w:val="24"/>
          <w:lang w:val="en-US"/>
        </w:rPr>
        <w:t xml:space="preserve">(1961) Social Behaviour: Its Elementary Forms. New York: Harcourt, Brace </w:t>
      </w:r>
      <w:r w:rsidR="00151764">
        <w:rPr>
          <w:rFonts w:ascii="Times New Roman" w:hAnsi="Times New Roman" w:cs="Times New Roman"/>
          <w:bCs/>
          <w:sz w:val="24"/>
          <w:szCs w:val="24"/>
          <w:lang w:val="en-US"/>
        </w:rPr>
        <w:t>and</w:t>
      </w:r>
      <w:r w:rsidRPr="00775C68">
        <w:rPr>
          <w:rFonts w:ascii="Times New Roman" w:hAnsi="Times New Roman" w:cs="Times New Roman"/>
          <w:bCs/>
          <w:sz w:val="24"/>
          <w:szCs w:val="24"/>
          <w:lang w:val="en-US"/>
        </w:rPr>
        <w:t xml:space="preserve"> World, Inc. </w:t>
      </w:r>
    </w:p>
    <w:p w14:paraId="4B0F12C2" w14:textId="3AED1832" w:rsidR="000B6953" w:rsidRPr="00EB2516" w:rsidRDefault="000B6953" w:rsidP="00277609">
      <w:pPr>
        <w:spacing w:after="120" w:line="480" w:lineRule="auto"/>
        <w:ind w:left="720" w:hanging="720"/>
        <w:rPr>
          <w:rFonts w:ascii="Times New Roman" w:hAnsi="Times New Roman" w:cs="Times New Roman"/>
          <w:bCs/>
          <w:sz w:val="24"/>
          <w:szCs w:val="24"/>
          <w:lang w:val="en-US"/>
        </w:rPr>
      </w:pPr>
      <w:r w:rsidRPr="000B6953">
        <w:rPr>
          <w:rFonts w:ascii="Times New Roman" w:hAnsi="Times New Roman" w:cs="Times New Roman"/>
          <w:bCs/>
          <w:sz w:val="24"/>
          <w:szCs w:val="24"/>
          <w:lang w:val="en-US"/>
        </w:rPr>
        <w:t xml:space="preserve">Homan, A. C., </w:t>
      </w:r>
      <w:r w:rsidR="00151764">
        <w:rPr>
          <w:rFonts w:ascii="Times New Roman" w:hAnsi="Times New Roman" w:cs="Times New Roman"/>
          <w:bCs/>
          <w:sz w:val="24"/>
          <w:szCs w:val="24"/>
          <w:lang w:val="en-US"/>
        </w:rPr>
        <w:t>and</w:t>
      </w:r>
      <w:r w:rsidRPr="000B6953">
        <w:rPr>
          <w:rFonts w:ascii="Times New Roman" w:hAnsi="Times New Roman" w:cs="Times New Roman"/>
          <w:bCs/>
          <w:sz w:val="24"/>
          <w:szCs w:val="24"/>
          <w:lang w:val="en-US"/>
        </w:rPr>
        <w:t xml:space="preserve"> Greer, L.L. (2013). Considering diversity: The positive effects of considerate leadership in diverse teams. </w:t>
      </w:r>
      <w:r w:rsidRPr="000B6953">
        <w:rPr>
          <w:rFonts w:ascii="Times New Roman" w:hAnsi="Times New Roman" w:cs="Times New Roman"/>
          <w:bCs/>
          <w:i/>
          <w:sz w:val="24"/>
          <w:szCs w:val="24"/>
          <w:lang w:val="en-US"/>
        </w:rPr>
        <w:t>Group Processes and Intergroup Relations</w:t>
      </w:r>
      <w:r w:rsidRPr="000B6953">
        <w:rPr>
          <w:rFonts w:ascii="Times New Roman" w:hAnsi="Times New Roman" w:cs="Times New Roman"/>
          <w:bCs/>
          <w:sz w:val="24"/>
          <w:szCs w:val="24"/>
          <w:lang w:val="en-US"/>
        </w:rPr>
        <w:t xml:space="preserve">, 16, 105–125. doi:10.1177/1368430212437798. </w:t>
      </w:r>
    </w:p>
    <w:p w14:paraId="63E5BC47" w14:textId="77777777" w:rsidR="0004516C" w:rsidRDefault="00277609" w:rsidP="00277609">
      <w:pPr>
        <w:spacing w:after="120" w:line="480" w:lineRule="auto"/>
        <w:ind w:left="720" w:hanging="720"/>
        <w:rPr>
          <w:rFonts w:ascii="Times New Roman" w:hAnsi="Times New Roman" w:cs="Times New Roman"/>
          <w:color w:val="212121"/>
          <w:sz w:val="24"/>
          <w:szCs w:val="24"/>
          <w:shd w:val="clear" w:color="auto" w:fill="FFFFFF"/>
        </w:rPr>
      </w:pPr>
      <w:r w:rsidRPr="00155706">
        <w:rPr>
          <w:rFonts w:ascii="Times New Roman" w:hAnsi="Times New Roman" w:cs="Times New Roman"/>
          <w:color w:val="212121"/>
          <w:sz w:val="24"/>
          <w:szCs w:val="24"/>
          <w:shd w:val="clear" w:color="auto" w:fill="FFFFFF"/>
        </w:rPr>
        <w:t xml:space="preserve">Kahn, W. A. (1990). Psychological conditions of personal engagement and disengagement at work. </w:t>
      </w:r>
      <w:r w:rsidRPr="00155706">
        <w:rPr>
          <w:rFonts w:ascii="Times New Roman" w:hAnsi="Times New Roman" w:cs="Times New Roman"/>
          <w:i/>
          <w:iCs/>
          <w:color w:val="212121"/>
          <w:sz w:val="24"/>
          <w:szCs w:val="24"/>
          <w:shd w:val="clear" w:color="auto" w:fill="FFFFFF"/>
        </w:rPr>
        <w:t>Academy of Management Journal</w:t>
      </w:r>
      <w:r w:rsidRPr="00155706">
        <w:rPr>
          <w:rFonts w:ascii="Times New Roman" w:hAnsi="Times New Roman" w:cs="Times New Roman"/>
          <w:color w:val="212121"/>
          <w:sz w:val="24"/>
          <w:szCs w:val="24"/>
          <w:shd w:val="clear" w:color="auto" w:fill="FFFFFF"/>
        </w:rPr>
        <w:t xml:space="preserve">, </w:t>
      </w:r>
      <w:r w:rsidRPr="00155706">
        <w:rPr>
          <w:rFonts w:ascii="Times New Roman" w:hAnsi="Times New Roman" w:cs="Times New Roman"/>
          <w:i/>
          <w:iCs/>
          <w:color w:val="212121"/>
          <w:sz w:val="24"/>
          <w:szCs w:val="24"/>
          <w:shd w:val="clear" w:color="auto" w:fill="FFFFFF"/>
        </w:rPr>
        <w:t>33</w:t>
      </w:r>
      <w:r w:rsidRPr="00155706">
        <w:rPr>
          <w:rFonts w:ascii="Times New Roman" w:hAnsi="Times New Roman" w:cs="Times New Roman"/>
          <w:color w:val="212121"/>
          <w:sz w:val="24"/>
          <w:szCs w:val="24"/>
          <w:shd w:val="clear" w:color="auto" w:fill="FFFFFF"/>
        </w:rPr>
        <w:t xml:space="preserve">, 692-724. </w:t>
      </w:r>
    </w:p>
    <w:p w14:paraId="7A2BBA53" w14:textId="2667CFF0" w:rsidR="006575FC" w:rsidRDefault="006575FC" w:rsidP="00277609">
      <w:pPr>
        <w:spacing w:after="120" w:line="480" w:lineRule="auto"/>
        <w:ind w:left="720" w:hanging="720"/>
        <w:rPr>
          <w:rFonts w:ascii="Times New Roman" w:hAnsi="Times New Roman" w:cs="Times New Roman"/>
          <w:color w:val="212121"/>
          <w:sz w:val="24"/>
          <w:szCs w:val="24"/>
          <w:shd w:val="clear" w:color="auto" w:fill="FFFFFF"/>
          <w:lang w:val="en-US"/>
        </w:rPr>
      </w:pPr>
      <w:r w:rsidRPr="006575FC">
        <w:rPr>
          <w:rFonts w:ascii="Times New Roman" w:hAnsi="Times New Roman" w:cs="Times New Roman"/>
          <w:color w:val="212121"/>
          <w:sz w:val="24"/>
          <w:szCs w:val="24"/>
          <w:shd w:val="clear" w:color="auto" w:fill="FFFFFF"/>
          <w:lang w:val="en-US"/>
        </w:rPr>
        <w:t xml:space="preserve">Katon, W., </w:t>
      </w:r>
      <w:r w:rsidR="00D26491">
        <w:rPr>
          <w:rFonts w:ascii="Times New Roman" w:hAnsi="Times New Roman" w:cs="Times New Roman"/>
          <w:color w:val="212121"/>
          <w:sz w:val="24"/>
          <w:szCs w:val="24"/>
          <w:shd w:val="clear" w:color="auto" w:fill="FFFFFF"/>
          <w:lang w:val="en-US"/>
        </w:rPr>
        <w:t>and</w:t>
      </w:r>
      <w:r w:rsidRPr="006575FC">
        <w:rPr>
          <w:rFonts w:ascii="Times New Roman" w:hAnsi="Times New Roman" w:cs="Times New Roman"/>
          <w:color w:val="212121"/>
          <w:sz w:val="24"/>
          <w:szCs w:val="24"/>
          <w:shd w:val="clear" w:color="auto" w:fill="FFFFFF"/>
          <w:lang w:val="en-US"/>
        </w:rPr>
        <w:t xml:space="preserve"> Ciechanowski, P. (2002). Impact of major depression on chronic medical illness. </w:t>
      </w:r>
      <w:r w:rsidRPr="006575FC">
        <w:rPr>
          <w:rFonts w:ascii="Times New Roman" w:hAnsi="Times New Roman" w:cs="Times New Roman"/>
          <w:i/>
          <w:iCs/>
          <w:color w:val="212121"/>
          <w:sz w:val="24"/>
          <w:szCs w:val="24"/>
          <w:shd w:val="clear" w:color="auto" w:fill="FFFFFF"/>
          <w:lang w:val="en-US"/>
        </w:rPr>
        <w:t xml:space="preserve">Journal of Psychosomatic Research, 53, </w:t>
      </w:r>
      <w:r w:rsidRPr="006575FC">
        <w:rPr>
          <w:rFonts w:ascii="Times New Roman" w:hAnsi="Times New Roman" w:cs="Times New Roman"/>
          <w:color w:val="212121"/>
          <w:sz w:val="24"/>
          <w:szCs w:val="24"/>
          <w:shd w:val="clear" w:color="auto" w:fill="FFFFFF"/>
          <w:lang w:val="en-US"/>
        </w:rPr>
        <w:t xml:space="preserve">859– 863. doi:10.1016/S0022-3999(02)00313-6 </w:t>
      </w:r>
    </w:p>
    <w:p w14:paraId="2D2BA5EA" w14:textId="2D77C701" w:rsidR="005F09C3" w:rsidRPr="006575FC" w:rsidRDefault="005F09C3" w:rsidP="00277609">
      <w:pPr>
        <w:spacing w:after="120" w:line="480" w:lineRule="auto"/>
        <w:ind w:left="720" w:hanging="720"/>
        <w:rPr>
          <w:rFonts w:ascii="Times New Roman" w:hAnsi="Times New Roman" w:cs="Times New Roman"/>
          <w:color w:val="212121"/>
          <w:sz w:val="24"/>
          <w:szCs w:val="24"/>
          <w:shd w:val="clear" w:color="auto" w:fill="FFFFFF"/>
          <w:lang w:val="en-US"/>
        </w:rPr>
      </w:pPr>
      <w:r w:rsidRPr="005F09C3">
        <w:rPr>
          <w:rFonts w:ascii="Times New Roman" w:hAnsi="Times New Roman" w:cs="Times New Roman"/>
          <w:color w:val="212121"/>
          <w:sz w:val="24"/>
          <w:szCs w:val="24"/>
          <w:shd w:val="clear" w:color="auto" w:fill="FFFFFF"/>
          <w:lang w:val="en-US"/>
        </w:rPr>
        <w:t xml:space="preserve">LePine, J. A., </w:t>
      </w:r>
      <w:r w:rsidR="00151764">
        <w:rPr>
          <w:rFonts w:ascii="Times New Roman" w:hAnsi="Times New Roman" w:cs="Times New Roman"/>
          <w:color w:val="212121"/>
          <w:sz w:val="24"/>
          <w:szCs w:val="24"/>
          <w:shd w:val="clear" w:color="auto" w:fill="FFFFFF"/>
          <w:lang w:val="en-US"/>
        </w:rPr>
        <w:t>and</w:t>
      </w:r>
      <w:r w:rsidRPr="005F09C3">
        <w:rPr>
          <w:rFonts w:ascii="Times New Roman" w:hAnsi="Times New Roman" w:cs="Times New Roman"/>
          <w:color w:val="212121"/>
          <w:sz w:val="24"/>
          <w:szCs w:val="24"/>
          <w:shd w:val="clear" w:color="auto" w:fill="FFFFFF"/>
          <w:lang w:val="en-US"/>
        </w:rPr>
        <w:t xml:space="preserve"> Van Dyne, L. (2001). Voice and cooperative behavior as contrasting forms of contextual performance: Evidence of differential relationships with Big Five personality characteristics and cognitive ability. </w:t>
      </w:r>
      <w:r w:rsidRPr="005F09C3">
        <w:rPr>
          <w:rFonts w:ascii="Times New Roman" w:hAnsi="Times New Roman" w:cs="Times New Roman"/>
          <w:i/>
          <w:iCs/>
          <w:color w:val="212121"/>
          <w:sz w:val="24"/>
          <w:szCs w:val="24"/>
          <w:shd w:val="clear" w:color="auto" w:fill="FFFFFF"/>
          <w:lang w:val="en-US"/>
        </w:rPr>
        <w:t xml:space="preserve">Journal of Applied Psychology, 86, </w:t>
      </w:r>
      <w:r w:rsidRPr="005F09C3">
        <w:rPr>
          <w:rFonts w:ascii="Times New Roman" w:hAnsi="Times New Roman" w:cs="Times New Roman"/>
          <w:color w:val="212121"/>
          <w:sz w:val="24"/>
          <w:szCs w:val="24"/>
          <w:shd w:val="clear" w:color="auto" w:fill="FFFFFF"/>
          <w:lang w:val="en-US"/>
        </w:rPr>
        <w:t xml:space="preserve">326–336. </w:t>
      </w:r>
    </w:p>
    <w:p w14:paraId="03BD94A2" w14:textId="726748CA" w:rsidR="0004516C" w:rsidRDefault="0004516C" w:rsidP="0004516C">
      <w:pPr>
        <w:spacing w:after="120" w:line="480" w:lineRule="auto"/>
        <w:ind w:left="720" w:hanging="720"/>
        <w:rPr>
          <w:rFonts w:ascii="Times New Roman" w:eastAsia="MS Mincho" w:hAnsi="Times New Roman" w:cs="Times New Roman"/>
          <w:bCs/>
          <w:color w:val="1A1A1A"/>
          <w:sz w:val="24"/>
          <w:szCs w:val="24"/>
          <w:lang w:val="en-US"/>
        </w:rPr>
      </w:pPr>
      <w:r w:rsidRPr="0004516C">
        <w:rPr>
          <w:rFonts w:ascii="Times New Roman" w:eastAsia="MS Mincho" w:hAnsi="Times New Roman" w:cs="Times New Roman"/>
          <w:bCs/>
          <w:color w:val="1A1A1A"/>
          <w:sz w:val="24"/>
          <w:szCs w:val="24"/>
          <w:lang w:val="en-US"/>
        </w:rPr>
        <w:t xml:space="preserve">Leventhal, G. S. (1980). What should be done with equity theory? In K. J. Gergen, M. S. Greenberg, </w:t>
      </w:r>
      <w:r w:rsidR="00D26491">
        <w:rPr>
          <w:rFonts w:ascii="Times New Roman" w:eastAsia="MS Mincho" w:hAnsi="Times New Roman" w:cs="Times New Roman"/>
          <w:bCs/>
          <w:color w:val="1A1A1A"/>
          <w:sz w:val="24"/>
          <w:szCs w:val="24"/>
          <w:lang w:val="en-US"/>
        </w:rPr>
        <w:t>and</w:t>
      </w:r>
      <w:r w:rsidRPr="0004516C">
        <w:rPr>
          <w:rFonts w:ascii="Times New Roman" w:eastAsia="MS Mincho" w:hAnsi="Times New Roman" w:cs="Times New Roman"/>
          <w:bCs/>
          <w:color w:val="1A1A1A"/>
          <w:sz w:val="24"/>
          <w:szCs w:val="24"/>
          <w:lang w:val="en-US"/>
        </w:rPr>
        <w:t xml:space="preserve"> R. H. Willis (Eds.), </w:t>
      </w:r>
      <w:r w:rsidRPr="0004516C">
        <w:rPr>
          <w:rFonts w:ascii="Times New Roman" w:eastAsia="MS Mincho" w:hAnsi="Times New Roman" w:cs="Times New Roman"/>
          <w:bCs/>
          <w:i/>
          <w:iCs/>
          <w:color w:val="1A1A1A"/>
          <w:sz w:val="24"/>
          <w:szCs w:val="24"/>
          <w:lang w:val="en-US"/>
        </w:rPr>
        <w:t xml:space="preserve">Social exchange: Advances in theory and research </w:t>
      </w:r>
      <w:r w:rsidRPr="0004516C">
        <w:rPr>
          <w:rFonts w:ascii="Times New Roman" w:eastAsia="MS Mincho" w:hAnsi="Times New Roman" w:cs="Times New Roman"/>
          <w:bCs/>
          <w:color w:val="1A1A1A"/>
          <w:sz w:val="24"/>
          <w:szCs w:val="24"/>
          <w:lang w:val="en-US"/>
        </w:rPr>
        <w:t xml:space="preserve">(pp. 27–55). New York, NY: Plenum. </w:t>
      </w:r>
    </w:p>
    <w:p w14:paraId="541019B2" w14:textId="06AD59D3" w:rsidR="00260D71" w:rsidRDefault="00260D71" w:rsidP="0004516C">
      <w:pPr>
        <w:spacing w:after="120" w:line="480" w:lineRule="auto"/>
        <w:ind w:left="720" w:hanging="720"/>
        <w:rPr>
          <w:rFonts w:ascii="Times New Roman" w:eastAsia="MS Mincho" w:hAnsi="Times New Roman" w:cs="Times New Roman"/>
          <w:bCs/>
          <w:color w:val="1A1A1A"/>
          <w:sz w:val="24"/>
          <w:szCs w:val="24"/>
          <w:lang w:val="en-US"/>
        </w:rPr>
      </w:pPr>
      <w:r w:rsidRPr="00260D71">
        <w:rPr>
          <w:rFonts w:ascii="Times New Roman" w:eastAsia="MS Mincho" w:hAnsi="Times New Roman" w:cs="Times New Roman"/>
          <w:bCs/>
          <w:color w:val="1A1A1A"/>
          <w:sz w:val="24"/>
          <w:szCs w:val="24"/>
          <w:lang w:val="en-US"/>
        </w:rPr>
        <w:t xml:space="preserve">Lind, E. A. (2001). Thinking critically about justice judgments. </w:t>
      </w:r>
      <w:r w:rsidRPr="00260D71">
        <w:rPr>
          <w:rFonts w:ascii="Times New Roman" w:eastAsia="MS Mincho" w:hAnsi="Times New Roman" w:cs="Times New Roman"/>
          <w:bCs/>
          <w:i/>
          <w:iCs/>
          <w:color w:val="1A1A1A"/>
          <w:sz w:val="24"/>
          <w:szCs w:val="24"/>
          <w:lang w:val="en-US"/>
        </w:rPr>
        <w:t>Journal of Vocational Behavior</w:t>
      </w:r>
      <w:r w:rsidRPr="00260D71">
        <w:rPr>
          <w:rFonts w:ascii="Times New Roman" w:eastAsia="MS Mincho" w:hAnsi="Times New Roman" w:cs="Times New Roman"/>
          <w:bCs/>
          <w:color w:val="1A1A1A"/>
          <w:sz w:val="24"/>
          <w:szCs w:val="24"/>
          <w:lang w:val="en-US"/>
        </w:rPr>
        <w:t xml:space="preserve">, </w:t>
      </w:r>
      <w:r w:rsidRPr="00260D71">
        <w:rPr>
          <w:rFonts w:ascii="Times New Roman" w:eastAsia="MS Mincho" w:hAnsi="Times New Roman" w:cs="Times New Roman"/>
          <w:bCs/>
          <w:i/>
          <w:iCs/>
          <w:color w:val="1A1A1A"/>
          <w:sz w:val="24"/>
          <w:szCs w:val="24"/>
          <w:lang w:val="en-US"/>
        </w:rPr>
        <w:t>58</w:t>
      </w:r>
      <w:r w:rsidRPr="00260D71">
        <w:rPr>
          <w:rFonts w:ascii="Times New Roman" w:eastAsia="MS Mincho" w:hAnsi="Times New Roman" w:cs="Times New Roman"/>
          <w:bCs/>
          <w:color w:val="1A1A1A"/>
          <w:sz w:val="24"/>
          <w:szCs w:val="24"/>
          <w:lang w:val="en-US"/>
        </w:rPr>
        <w:t xml:space="preserve">, 220–226. https://doi.org/10.1006/jvbe.2001.1793 </w:t>
      </w:r>
    </w:p>
    <w:p w14:paraId="455A1E5A" w14:textId="2D70923F" w:rsidR="0004516C" w:rsidRDefault="0004516C" w:rsidP="0004516C">
      <w:pPr>
        <w:spacing w:after="120" w:line="480" w:lineRule="auto"/>
        <w:ind w:left="720" w:hanging="720"/>
        <w:rPr>
          <w:rFonts w:ascii="MS Mincho" w:eastAsia="MS Mincho" w:hAnsi="MS Mincho" w:cs="MS Mincho"/>
          <w:bCs/>
          <w:color w:val="1A1A1A"/>
          <w:sz w:val="24"/>
          <w:szCs w:val="24"/>
          <w:lang w:val="en-US"/>
        </w:rPr>
      </w:pPr>
      <w:r w:rsidRPr="0004516C">
        <w:rPr>
          <w:rFonts w:ascii="Times New Roman" w:eastAsia="MS Mincho" w:hAnsi="Times New Roman" w:cs="Times New Roman"/>
          <w:bCs/>
          <w:color w:val="1A1A1A"/>
          <w:sz w:val="24"/>
          <w:szCs w:val="24"/>
          <w:lang w:val="en-US"/>
        </w:rPr>
        <w:lastRenderedPageBreak/>
        <w:t xml:space="preserve">Lind, E. A., </w:t>
      </w:r>
      <w:r w:rsidR="00D26491">
        <w:rPr>
          <w:rFonts w:ascii="Times New Roman" w:eastAsia="MS Mincho" w:hAnsi="Times New Roman" w:cs="Times New Roman"/>
          <w:bCs/>
          <w:color w:val="1A1A1A"/>
          <w:sz w:val="24"/>
          <w:szCs w:val="24"/>
          <w:lang w:val="en-US"/>
        </w:rPr>
        <w:t>and</w:t>
      </w:r>
      <w:r w:rsidRPr="0004516C">
        <w:rPr>
          <w:rFonts w:ascii="Times New Roman" w:eastAsia="MS Mincho" w:hAnsi="Times New Roman" w:cs="Times New Roman"/>
          <w:bCs/>
          <w:color w:val="1A1A1A"/>
          <w:sz w:val="24"/>
          <w:szCs w:val="24"/>
          <w:lang w:val="en-US"/>
        </w:rPr>
        <w:t xml:space="preserve"> Tyler, T. R. (1988). </w:t>
      </w:r>
      <w:r w:rsidRPr="0004516C">
        <w:rPr>
          <w:rFonts w:ascii="Times New Roman" w:eastAsia="MS Mincho" w:hAnsi="Times New Roman" w:cs="Times New Roman"/>
          <w:bCs/>
          <w:i/>
          <w:iCs/>
          <w:color w:val="1A1A1A"/>
          <w:sz w:val="24"/>
          <w:szCs w:val="24"/>
          <w:lang w:val="en-US"/>
        </w:rPr>
        <w:t>e social psychology of procedural justice</w:t>
      </w:r>
      <w:r w:rsidRPr="0004516C">
        <w:rPr>
          <w:rFonts w:ascii="Times New Roman" w:eastAsia="MS Mincho" w:hAnsi="Times New Roman" w:cs="Times New Roman"/>
          <w:bCs/>
          <w:color w:val="1A1A1A"/>
          <w:sz w:val="24"/>
          <w:szCs w:val="24"/>
          <w:lang w:val="en-US"/>
        </w:rPr>
        <w:t>. New York, NY: Plenum.</w:t>
      </w:r>
      <w:r w:rsidRPr="0004516C">
        <w:rPr>
          <w:rFonts w:ascii="MS Mincho" w:eastAsia="MS Mincho" w:hAnsi="MS Mincho" w:cs="MS Mincho"/>
          <w:bCs/>
          <w:color w:val="1A1A1A"/>
          <w:sz w:val="24"/>
          <w:szCs w:val="24"/>
          <w:lang w:val="en-US"/>
        </w:rPr>
        <w:t> </w:t>
      </w:r>
    </w:p>
    <w:p w14:paraId="435BA122" w14:textId="43CC0B88" w:rsidR="00260D71" w:rsidRPr="00260D71" w:rsidRDefault="00260D71" w:rsidP="0004516C">
      <w:pPr>
        <w:spacing w:after="120" w:line="480" w:lineRule="auto"/>
        <w:ind w:left="720" w:hanging="720"/>
        <w:rPr>
          <w:rFonts w:ascii="Times New Roman" w:eastAsia="MS Mincho" w:hAnsi="Times New Roman" w:cs="Times New Roman"/>
          <w:bCs/>
          <w:color w:val="1A1A1A"/>
          <w:sz w:val="24"/>
          <w:szCs w:val="24"/>
          <w:lang w:val="en-US"/>
        </w:rPr>
      </w:pPr>
      <w:r w:rsidRPr="00260D71">
        <w:rPr>
          <w:rFonts w:ascii="Times New Roman" w:eastAsia="MS Mincho" w:hAnsi="Times New Roman" w:cs="Times New Roman"/>
          <w:bCs/>
          <w:color w:val="1A1A1A"/>
          <w:sz w:val="24"/>
          <w:szCs w:val="24"/>
          <w:lang w:val="en-US"/>
        </w:rPr>
        <w:t xml:space="preserve">Lind, E. A., and van den Bos, K. (2002). When fairness works: Toward a general theory of uncertainty management. In B. M. Staw and R. M. Kramer (Eds.), </w:t>
      </w:r>
      <w:r w:rsidRPr="00260D71">
        <w:rPr>
          <w:rFonts w:ascii="Times New Roman" w:eastAsia="MS Mincho" w:hAnsi="Times New Roman" w:cs="Times New Roman"/>
          <w:bCs/>
          <w:i/>
          <w:iCs/>
          <w:color w:val="1A1A1A"/>
          <w:sz w:val="24"/>
          <w:szCs w:val="24"/>
          <w:lang w:val="en-US"/>
        </w:rPr>
        <w:t xml:space="preserve">Research in organizational behavior </w:t>
      </w:r>
      <w:r w:rsidRPr="00260D71">
        <w:rPr>
          <w:rFonts w:ascii="Times New Roman" w:eastAsia="MS Mincho" w:hAnsi="Times New Roman" w:cs="Times New Roman"/>
          <w:bCs/>
          <w:color w:val="1A1A1A"/>
          <w:sz w:val="24"/>
          <w:szCs w:val="24"/>
          <w:lang w:val="en-US"/>
        </w:rPr>
        <w:t xml:space="preserve">(Vol. </w:t>
      </w:r>
      <w:r w:rsidRPr="00260D71">
        <w:rPr>
          <w:rFonts w:ascii="Times New Roman" w:eastAsia="MS Mincho" w:hAnsi="Times New Roman" w:cs="Times New Roman"/>
          <w:bCs/>
          <w:i/>
          <w:iCs/>
          <w:color w:val="1A1A1A"/>
          <w:sz w:val="24"/>
          <w:szCs w:val="24"/>
          <w:lang w:val="en-US"/>
        </w:rPr>
        <w:t>24</w:t>
      </w:r>
      <w:r w:rsidRPr="00260D71">
        <w:rPr>
          <w:rFonts w:ascii="Times New Roman" w:eastAsia="MS Mincho" w:hAnsi="Times New Roman" w:cs="Times New Roman"/>
          <w:bCs/>
          <w:color w:val="1A1A1A"/>
          <w:sz w:val="24"/>
          <w:szCs w:val="24"/>
          <w:lang w:val="en-US"/>
        </w:rPr>
        <w:t xml:space="preserve">, pp. 181–223). Boston, MA: Elsevier. </w:t>
      </w:r>
    </w:p>
    <w:p w14:paraId="77799717" w14:textId="71C1D53D" w:rsidR="000058C6" w:rsidRPr="00260D71" w:rsidRDefault="000058C6" w:rsidP="0004516C">
      <w:pPr>
        <w:spacing w:after="120" w:line="480" w:lineRule="auto"/>
        <w:ind w:left="720" w:hanging="720"/>
        <w:rPr>
          <w:rFonts w:ascii="Times New Roman" w:eastAsia="MS Mincho" w:hAnsi="Times New Roman" w:cs="Times New Roman"/>
          <w:bCs/>
          <w:color w:val="1A1A1A"/>
          <w:sz w:val="24"/>
          <w:szCs w:val="24"/>
          <w:lang w:val="en-US"/>
        </w:rPr>
      </w:pPr>
      <w:r w:rsidRPr="000058C6">
        <w:rPr>
          <w:rFonts w:ascii="Times New Roman" w:eastAsia="MS Mincho" w:hAnsi="Times New Roman" w:cs="Times New Roman"/>
          <w:bCs/>
          <w:color w:val="1A1A1A"/>
          <w:sz w:val="24"/>
          <w:szCs w:val="24"/>
          <w:lang w:val="en-US"/>
        </w:rPr>
        <w:t xml:space="preserve">Mayer, D., Nishii, L., Schneider, B., </w:t>
      </w:r>
      <w:r w:rsidR="00151764">
        <w:rPr>
          <w:rFonts w:ascii="Times New Roman" w:eastAsia="MS Mincho" w:hAnsi="Times New Roman" w:cs="Times New Roman"/>
          <w:bCs/>
          <w:color w:val="1A1A1A"/>
          <w:sz w:val="24"/>
          <w:szCs w:val="24"/>
          <w:lang w:val="en-US"/>
        </w:rPr>
        <w:t>and</w:t>
      </w:r>
      <w:r w:rsidRPr="000058C6">
        <w:rPr>
          <w:rFonts w:ascii="Times New Roman" w:eastAsia="MS Mincho" w:hAnsi="Times New Roman" w:cs="Times New Roman"/>
          <w:bCs/>
          <w:color w:val="1A1A1A"/>
          <w:sz w:val="24"/>
          <w:szCs w:val="24"/>
          <w:lang w:val="en-US"/>
        </w:rPr>
        <w:t xml:space="preserve"> Goldstein, H. 2007. The precursors and products of justice climates: Group leader antecedents and employee attitudinal consequences. Personnel Psychology, 60: 929-963</w:t>
      </w:r>
      <w:r w:rsidR="00260D71">
        <w:rPr>
          <w:rFonts w:ascii="Times New Roman" w:eastAsia="MS Mincho" w:hAnsi="Times New Roman" w:cs="Times New Roman"/>
          <w:bCs/>
          <w:color w:val="1A1A1A"/>
          <w:sz w:val="24"/>
          <w:szCs w:val="24"/>
          <w:lang w:val="en-US"/>
        </w:rPr>
        <w:t>.</w:t>
      </w:r>
    </w:p>
    <w:p w14:paraId="3F9B3A21" w14:textId="3523C1A4" w:rsidR="00D86577" w:rsidRPr="00D86577" w:rsidRDefault="00D86577" w:rsidP="0004516C">
      <w:pPr>
        <w:spacing w:after="120" w:line="480" w:lineRule="auto"/>
        <w:ind w:left="720" w:hanging="720"/>
        <w:rPr>
          <w:rFonts w:ascii="Times New Roman" w:eastAsia="MS Mincho" w:hAnsi="Times New Roman" w:cs="Times New Roman"/>
          <w:bCs/>
          <w:color w:val="1A1A1A"/>
          <w:sz w:val="24"/>
          <w:szCs w:val="24"/>
        </w:rPr>
      </w:pPr>
      <w:r w:rsidRPr="00D86577">
        <w:rPr>
          <w:rFonts w:ascii="Times New Roman" w:eastAsia="MS Mincho" w:hAnsi="Times New Roman" w:cs="Times New Roman"/>
          <w:bCs/>
          <w:color w:val="1A1A1A"/>
          <w:sz w:val="24"/>
          <w:szCs w:val="24"/>
        </w:rPr>
        <w:t xml:space="preserve">Mitchell, R., Boyle, B., Parker, V., Giles, M., and Joyce, P. (2015). Managing inclusiveness and diversity in teams: How leader inclusiveness affects performance through status and team identity. </w:t>
      </w:r>
      <w:r w:rsidRPr="00D86577">
        <w:rPr>
          <w:rFonts w:ascii="Times New Roman" w:eastAsia="MS Mincho" w:hAnsi="Times New Roman" w:cs="Times New Roman"/>
          <w:bCs/>
          <w:i/>
          <w:color w:val="1A1A1A"/>
          <w:sz w:val="24"/>
          <w:szCs w:val="24"/>
        </w:rPr>
        <w:t>Human Resource Management</w:t>
      </w:r>
      <w:r w:rsidRPr="00D86577">
        <w:rPr>
          <w:rFonts w:ascii="Times New Roman" w:eastAsia="MS Mincho" w:hAnsi="Times New Roman" w:cs="Times New Roman"/>
          <w:bCs/>
          <w:color w:val="1A1A1A"/>
          <w:sz w:val="24"/>
          <w:szCs w:val="24"/>
        </w:rPr>
        <w:t>, 54, p. 217-239.</w:t>
      </w:r>
    </w:p>
    <w:p w14:paraId="7C2CE41E" w14:textId="360ADB30" w:rsidR="009F5750" w:rsidRDefault="009F5750" w:rsidP="0004516C">
      <w:pPr>
        <w:spacing w:after="120" w:line="480" w:lineRule="auto"/>
        <w:ind w:left="720" w:hanging="720"/>
        <w:rPr>
          <w:rFonts w:ascii="Times New Roman" w:eastAsia="MS Mincho" w:hAnsi="Times New Roman" w:cs="Times New Roman"/>
          <w:bCs/>
          <w:color w:val="1A1A1A"/>
          <w:sz w:val="24"/>
          <w:szCs w:val="24"/>
        </w:rPr>
      </w:pPr>
      <w:r w:rsidRPr="009F5750">
        <w:rPr>
          <w:rFonts w:ascii="Times New Roman" w:eastAsia="MS Mincho" w:hAnsi="Times New Roman" w:cs="Times New Roman"/>
          <w:bCs/>
          <w:color w:val="1A1A1A"/>
          <w:sz w:val="24"/>
          <w:szCs w:val="24"/>
        </w:rPr>
        <w:t>Mor Barak, M. E., and Cherin, D. A. (1998). A tool to expand organizational understanding of workforce diversity. Administration in Social Work, 22, 47–64.</w:t>
      </w:r>
    </w:p>
    <w:p w14:paraId="46A6A931" w14:textId="76B1E45B" w:rsidR="00292DC1" w:rsidRDefault="00292DC1" w:rsidP="0004516C">
      <w:pPr>
        <w:spacing w:after="120" w:line="480" w:lineRule="auto"/>
        <w:ind w:left="720" w:hanging="720"/>
        <w:rPr>
          <w:rFonts w:ascii="Times New Roman" w:eastAsia="MS Mincho" w:hAnsi="Times New Roman" w:cs="Times New Roman"/>
          <w:bCs/>
          <w:color w:val="1A1A1A"/>
          <w:sz w:val="24"/>
          <w:szCs w:val="24"/>
        </w:rPr>
      </w:pPr>
      <w:r w:rsidRPr="00292DC1">
        <w:rPr>
          <w:rFonts w:ascii="Times New Roman" w:eastAsia="MS Mincho" w:hAnsi="Times New Roman" w:cs="Times New Roman"/>
          <w:bCs/>
          <w:color w:val="1A1A1A"/>
          <w:sz w:val="24"/>
          <w:szCs w:val="24"/>
        </w:rPr>
        <w:t xml:space="preserve">Mor Barak, M. E., Levin, A., Nissly, J. A., and Lane, C. J. (2006). Why do they leave? Modeling child welfare workers' turnover intentions. Children and Youth Services Review, 28, 548–577. </w:t>
      </w:r>
      <w:hyperlink r:id="rId13" w:history="1">
        <w:r w:rsidRPr="00292DC1">
          <w:rPr>
            <w:rStyle w:val="Hyperlink"/>
            <w:rFonts w:ascii="Times New Roman" w:eastAsia="MS Mincho" w:hAnsi="Times New Roman" w:cs="Times New Roman"/>
            <w:bCs/>
            <w:sz w:val="24"/>
            <w:szCs w:val="24"/>
          </w:rPr>
          <w:t>http://dx.doi.org/10.1016/j.childyouth.2005.06.003</w:t>
        </w:r>
      </w:hyperlink>
      <w:r w:rsidRPr="00292DC1">
        <w:rPr>
          <w:rFonts w:ascii="Times New Roman" w:eastAsia="MS Mincho" w:hAnsi="Times New Roman" w:cs="Times New Roman"/>
          <w:bCs/>
          <w:color w:val="1A1A1A"/>
          <w:sz w:val="24"/>
          <w:szCs w:val="24"/>
        </w:rPr>
        <w:t>.</w:t>
      </w:r>
    </w:p>
    <w:p w14:paraId="7515211B" w14:textId="5FF9F085" w:rsidR="00292DC1" w:rsidRDefault="00292DC1" w:rsidP="0004516C">
      <w:pPr>
        <w:spacing w:after="120" w:line="480" w:lineRule="auto"/>
        <w:ind w:left="720" w:hanging="720"/>
        <w:rPr>
          <w:rFonts w:ascii="Times New Roman" w:eastAsia="MS Mincho" w:hAnsi="Times New Roman" w:cs="Times New Roman"/>
          <w:bCs/>
          <w:color w:val="1A1A1A"/>
          <w:sz w:val="24"/>
          <w:szCs w:val="24"/>
          <w:lang w:val="en-US"/>
        </w:rPr>
      </w:pPr>
      <w:r w:rsidRPr="00292DC1">
        <w:rPr>
          <w:rFonts w:ascii="Times New Roman" w:eastAsia="MS Mincho" w:hAnsi="Times New Roman" w:cs="Times New Roman"/>
          <w:bCs/>
          <w:color w:val="1A1A1A"/>
          <w:sz w:val="24"/>
          <w:szCs w:val="24"/>
        </w:rPr>
        <w:t xml:space="preserve">Mor Barak, M.E., and Levin, A. (2002). </w:t>
      </w:r>
      <w:r w:rsidRPr="00292DC1">
        <w:rPr>
          <w:rFonts w:ascii="Times New Roman" w:eastAsia="MS Mincho" w:hAnsi="Times New Roman" w:cs="Times New Roman"/>
          <w:bCs/>
          <w:color w:val="1A1A1A"/>
          <w:sz w:val="24"/>
          <w:szCs w:val="24"/>
          <w:lang w:val="en-US"/>
        </w:rPr>
        <w:t>Outside of the corporate mainstream and excluded from the work community: a study of diversity, job satisfaction and well-being. </w:t>
      </w:r>
      <w:r w:rsidRPr="00292DC1">
        <w:rPr>
          <w:rFonts w:ascii="Times New Roman" w:eastAsia="MS Mincho" w:hAnsi="Times New Roman" w:cs="Times New Roman"/>
          <w:bCs/>
          <w:i/>
          <w:iCs/>
          <w:color w:val="1A1A1A"/>
          <w:sz w:val="24"/>
          <w:szCs w:val="24"/>
          <w:lang w:val="en-US"/>
        </w:rPr>
        <w:t>Community, Work and Family</w:t>
      </w:r>
      <w:r w:rsidRPr="00292DC1">
        <w:rPr>
          <w:rFonts w:ascii="Times New Roman" w:eastAsia="MS Mincho" w:hAnsi="Times New Roman" w:cs="Times New Roman"/>
          <w:bCs/>
          <w:color w:val="1A1A1A"/>
          <w:sz w:val="24"/>
          <w:szCs w:val="24"/>
          <w:lang w:val="en-US"/>
        </w:rPr>
        <w:t>, </w:t>
      </w:r>
      <w:r w:rsidRPr="00292DC1">
        <w:rPr>
          <w:rFonts w:ascii="Times New Roman" w:eastAsia="MS Mincho" w:hAnsi="Times New Roman" w:cs="Times New Roman"/>
          <w:bCs/>
          <w:i/>
          <w:iCs/>
          <w:color w:val="1A1A1A"/>
          <w:sz w:val="24"/>
          <w:szCs w:val="24"/>
          <w:lang w:val="en-US"/>
        </w:rPr>
        <w:t>5</w:t>
      </w:r>
      <w:r w:rsidRPr="00292DC1">
        <w:rPr>
          <w:rFonts w:ascii="Times New Roman" w:eastAsia="MS Mincho" w:hAnsi="Times New Roman" w:cs="Times New Roman"/>
          <w:bCs/>
          <w:color w:val="1A1A1A"/>
          <w:sz w:val="24"/>
          <w:szCs w:val="24"/>
          <w:lang w:val="en-US"/>
        </w:rPr>
        <w:t>(2), 133–157</w:t>
      </w:r>
      <w:r w:rsidR="007B18C9">
        <w:rPr>
          <w:rFonts w:ascii="Times New Roman" w:eastAsia="MS Mincho" w:hAnsi="Times New Roman" w:cs="Times New Roman"/>
          <w:bCs/>
          <w:color w:val="1A1A1A"/>
          <w:sz w:val="24"/>
          <w:szCs w:val="24"/>
          <w:lang w:val="en-US"/>
        </w:rPr>
        <w:t>.</w:t>
      </w:r>
    </w:p>
    <w:p w14:paraId="2DB99EAA" w14:textId="11599943" w:rsidR="006143B6" w:rsidRDefault="006143B6" w:rsidP="0004516C">
      <w:pPr>
        <w:spacing w:after="120" w:line="480" w:lineRule="auto"/>
        <w:ind w:left="720" w:hanging="720"/>
        <w:rPr>
          <w:rFonts w:ascii="Times New Roman" w:eastAsia="MS Mincho" w:hAnsi="Times New Roman" w:cs="Times New Roman"/>
          <w:bCs/>
          <w:color w:val="1A1A1A"/>
          <w:sz w:val="24"/>
          <w:szCs w:val="24"/>
          <w:lang w:val="en-US"/>
        </w:rPr>
      </w:pPr>
      <w:r w:rsidRPr="006143B6">
        <w:rPr>
          <w:rFonts w:ascii="Times New Roman" w:eastAsia="MS Mincho" w:hAnsi="Times New Roman" w:cs="Times New Roman"/>
          <w:bCs/>
          <w:color w:val="1A1A1A"/>
          <w:sz w:val="24"/>
          <w:szCs w:val="24"/>
          <w:lang w:val="en-US"/>
        </w:rPr>
        <w:t xml:space="preserve">Morrison, E. W., Wheeler-Smith, S. L., </w:t>
      </w:r>
      <w:r w:rsidR="00151764">
        <w:rPr>
          <w:rFonts w:ascii="Times New Roman" w:eastAsia="MS Mincho" w:hAnsi="Times New Roman" w:cs="Times New Roman"/>
          <w:bCs/>
          <w:color w:val="1A1A1A"/>
          <w:sz w:val="24"/>
          <w:szCs w:val="24"/>
          <w:lang w:val="en-US"/>
        </w:rPr>
        <w:t>and</w:t>
      </w:r>
      <w:r w:rsidRPr="006143B6">
        <w:rPr>
          <w:rFonts w:ascii="Times New Roman" w:eastAsia="MS Mincho" w:hAnsi="Times New Roman" w:cs="Times New Roman"/>
          <w:bCs/>
          <w:color w:val="1A1A1A"/>
          <w:sz w:val="24"/>
          <w:szCs w:val="24"/>
          <w:lang w:val="en-US"/>
        </w:rPr>
        <w:t xml:space="preserve"> Kamdar, D. (2011). Speaking up in Groups: A Coeds-Level Study of Group Voice. Journal of Applied Psychology, 96, 183-191. http://dx.doi.org/10.1037/a0020744</w:t>
      </w:r>
    </w:p>
    <w:p w14:paraId="6034ADBC" w14:textId="3D639DC4" w:rsidR="007B18C9" w:rsidRPr="00292DC1" w:rsidRDefault="007B18C9" w:rsidP="0004516C">
      <w:pPr>
        <w:spacing w:after="120" w:line="480" w:lineRule="auto"/>
        <w:ind w:left="720" w:hanging="720"/>
        <w:rPr>
          <w:rFonts w:ascii="Times New Roman" w:eastAsia="MS Mincho" w:hAnsi="Times New Roman" w:cs="Times New Roman"/>
          <w:bCs/>
          <w:color w:val="1A1A1A"/>
          <w:sz w:val="24"/>
          <w:szCs w:val="24"/>
          <w:lang w:val="en-US"/>
        </w:rPr>
      </w:pPr>
      <w:r w:rsidRPr="007B18C9">
        <w:rPr>
          <w:rFonts w:ascii="Times New Roman" w:eastAsia="MS Mincho" w:hAnsi="Times New Roman" w:cs="Times New Roman"/>
          <w:bCs/>
          <w:color w:val="1A1A1A"/>
          <w:sz w:val="24"/>
          <w:szCs w:val="24"/>
          <w:lang w:val="en-US"/>
        </w:rPr>
        <w:lastRenderedPageBreak/>
        <w:t xml:space="preserve">Mueller, J. S., Melwani, S., </w:t>
      </w:r>
      <w:r w:rsidR="00151764">
        <w:rPr>
          <w:rFonts w:ascii="Times New Roman" w:eastAsia="MS Mincho" w:hAnsi="Times New Roman" w:cs="Times New Roman"/>
          <w:bCs/>
          <w:color w:val="1A1A1A"/>
          <w:sz w:val="24"/>
          <w:szCs w:val="24"/>
          <w:lang w:val="en-US"/>
        </w:rPr>
        <w:t>and</w:t>
      </w:r>
      <w:r w:rsidRPr="007B18C9">
        <w:rPr>
          <w:rFonts w:ascii="Times New Roman" w:eastAsia="MS Mincho" w:hAnsi="Times New Roman" w:cs="Times New Roman"/>
          <w:bCs/>
          <w:color w:val="1A1A1A"/>
          <w:sz w:val="24"/>
          <w:szCs w:val="24"/>
          <w:lang w:val="en-US"/>
        </w:rPr>
        <w:t xml:space="preserve"> Goncalo, J. A. (2012). The bias against creativity: Why people desire but reject creative ideas. Psychological Science, 23, 13–17. </w:t>
      </w:r>
    </w:p>
    <w:p w14:paraId="3718C20F" w14:textId="75DAD2BA" w:rsidR="00277609" w:rsidRDefault="00277609" w:rsidP="00277609">
      <w:pPr>
        <w:spacing w:after="120" w:line="480" w:lineRule="auto"/>
        <w:ind w:left="720" w:hanging="720"/>
        <w:rPr>
          <w:rFonts w:ascii="Times New Roman" w:eastAsia="MS Mincho" w:hAnsi="Times New Roman" w:cs="Times New Roman"/>
          <w:bCs/>
          <w:i/>
          <w:color w:val="1A1A1A"/>
          <w:sz w:val="24"/>
          <w:szCs w:val="24"/>
        </w:rPr>
      </w:pPr>
      <w:r w:rsidRPr="00155706">
        <w:rPr>
          <w:rFonts w:ascii="Times New Roman" w:eastAsia="MS Mincho" w:hAnsi="Times New Roman" w:cs="Times New Roman"/>
          <w:bCs/>
          <w:color w:val="1A1A1A"/>
          <w:sz w:val="24"/>
          <w:szCs w:val="24"/>
        </w:rPr>
        <w:t xml:space="preserve">Nembard, I., </w:t>
      </w:r>
      <w:r w:rsidR="00D26491">
        <w:rPr>
          <w:rFonts w:ascii="Times New Roman" w:eastAsia="MS Mincho" w:hAnsi="Times New Roman" w:cs="Times New Roman"/>
          <w:bCs/>
          <w:color w:val="1A1A1A"/>
          <w:sz w:val="24"/>
          <w:szCs w:val="24"/>
        </w:rPr>
        <w:t>and</w:t>
      </w:r>
      <w:r w:rsidRPr="00155706">
        <w:rPr>
          <w:rFonts w:ascii="Times New Roman" w:eastAsia="MS Mincho" w:hAnsi="Times New Roman" w:cs="Times New Roman"/>
          <w:bCs/>
          <w:color w:val="1A1A1A"/>
          <w:sz w:val="24"/>
          <w:szCs w:val="24"/>
        </w:rPr>
        <w:t xml:space="preserve"> Edmondson, A. (2011). Psychological safety: A foundation for speaking up, collaboration, and experimentation in organizations. In Gretchen Spreitzer and Kim Cameron (Eds.), </w:t>
      </w:r>
      <w:r w:rsidRPr="00155706">
        <w:rPr>
          <w:rFonts w:ascii="Times New Roman" w:eastAsia="MS Mincho" w:hAnsi="Times New Roman" w:cs="Times New Roman"/>
          <w:bCs/>
          <w:i/>
          <w:color w:val="1A1A1A"/>
          <w:sz w:val="24"/>
          <w:szCs w:val="24"/>
        </w:rPr>
        <w:t>The Oxford</w:t>
      </w:r>
    </w:p>
    <w:p w14:paraId="734DAE80" w14:textId="4AF9C514" w:rsidR="00155706" w:rsidRDefault="00155706" w:rsidP="00155706">
      <w:pPr>
        <w:spacing w:after="120" w:line="480" w:lineRule="auto"/>
        <w:ind w:left="720" w:hanging="720"/>
        <w:rPr>
          <w:rFonts w:ascii="Times New Roman" w:eastAsia="MS Mincho" w:hAnsi="Times New Roman" w:cs="Times New Roman"/>
          <w:bCs/>
          <w:color w:val="1A1A1A"/>
          <w:sz w:val="24"/>
          <w:szCs w:val="24"/>
          <w:lang w:val="en-US"/>
        </w:rPr>
      </w:pPr>
      <w:r w:rsidRPr="00155706">
        <w:rPr>
          <w:rFonts w:ascii="Times New Roman" w:eastAsia="MS Mincho" w:hAnsi="Times New Roman" w:cs="Times New Roman"/>
          <w:bCs/>
          <w:color w:val="1A1A1A"/>
          <w:sz w:val="24"/>
          <w:szCs w:val="24"/>
          <w:lang w:val="en-US"/>
        </w:rPr>
        <w:t xml:space="preserve">Nembhard, I. M., </w:t>
      </w:r>
      <w:r w:rsidR="00D26491">
        <w:rPr>
          <w:rFonts w:ascii="Times New Roman" w:eastAsia="MS Mincho" w:hAnsi="Times New Roman" w:cs="Times New Roman"/>
          <w:bCs/>
          <w:color w:val="1A1A1A"/>
          <w:sz w:val="24"/>
          <w:szCs w:val="24"/>
          <w:lang w:val="en-US"/>
        </w:rPr>
        <w:t>and</w:t>
      </w:r>
      <w:r w:rsidRPr="00155706">
        <w:rPr>
          <w:rFonts w:ascii="Times New Roman" w:eastAsia="MS Mincho" w:hAnsi="Times New Roman" w:cs="Times New Roman"/>
          <w:bCs/>
          <w:color w:val="1A1A1A"/>
          <w:sz w:val="24"/>
          <w:szCs w:val="24"/>
          <w:lang w:val="en-US"/>
        </w:rPr>
        <w:t xml:space="preserve"> Edmondson, A. C. (2006). Making it safe: The effects of leader inclusiveness and professional status on psychological safety and improvement efforts in health care teams. </w:t>
      </w:r>
      <w:r w:rsidRPr="00155706">
        <w:rPr>
          <w:rFonts w:ascii="Times New Roman" w:eastAsia="MS Mincho" w:hAnsi="Times New Roman" w:cs="Times New Roman"/>
          <w:bCs/>
          <w:i/>
          <w:color w:val="1A1A1A"/>
          <w:sz w:val="24"/>
          <w:szCs w:val="24"/>
          <w:lang w:val="en-US"/>
        </w:rPr>
        <w:t>Journal of Organizational Behavior</w:t>
      </w:r>
      <w:r w:rsidRPr="00155706">
        <w:rPr>
          <w:rFonts w:ascii="Times New Roman" w:eastAsia="MS Mincho" w:hAnsi="Times New Roman" w:cs="Times New Roman"/>
          <w:bCs/>
          <w:color w:val="1A1A1A"/>
          <w:sz w:val="24"/>
          <w:szCs w:val="24"/>
          <w:lang w:val="en-US"/>
        </w:rPr>
        <w:t xml:space="preserve">, 27, 941–966. </w:t>
      </w:r>
    </w:p>
    <w:p w14:paraId="5524825C" w14:textId="308B2BC2" w:rsidR="00EE1DF4" w:rsidRDefault="00EE1DF4" w:rsidP="00155706">
      <w:pPr>
        <w:spacing w:after="120" w:line="480" w:lineRule="auto"/>
        <w:ind w:left="720" w:hanging="720"/>
        <w:rPr>
          <w:rFonts w:ascii="Times New Roman" w:eastAsia="MS Mincho" w:hAnsi="Times New Roman" w:cs="Times New Roman"/>
          <w:bCs/>
          <w:color w:val="1A1A1A"/>
          <w:sz w:val="24"/>
          <w:szCs w:val="24"/>
          <w:lang w:val="en-US"/>
        </w:rPr>
      </w:pPr>
      <w:r w:rsidRPr="00EE1DF4">
        <w:rPr>
          <w:rFonts w:ascii="Times New Roman" w:eastAsia="MS Mincho" w:hAnsi="Times New Roman" w:cs="Times New Roman"/>
          <w:bCs/>
          <w:color w:val="1A1A1A"/>
          <w:sz w:val="24"/>
          <w:szCs w:val="24"/>
          <w:lang w:val="en-US"/>
        </w:rPr>
        <w:t xml:space="preserve">Nishii, L. (2013). The benefits of climate for inclusion for gender-diverse groups. </w:t>
      </w:r>
      <w:r w:rsidRPr="00EE1DF4">
        <w:rPr>
          <w:rFonts w:ascii="Times New Roman" w:eastAsia="MS Mincho" w:hAnsi="Times New Roman" w:cs="Times New Roman"/>
          <w:bCs/>
          <w:i/>
          <w:color w:val="1A1A1A"/>
          <w:sz w:val="24"/>
          <w:szCs w:val="24"/>
          <w:lang w:val="en-US"/>
        </w:rPr>
        <w:t>Academy of Management Journal</w:t>
      </w:r>
      <w:r w:rsidRPr="00EE1DF4">
        <w:rPr>
          <w:rFonts w:ascii="Times New Roman" w:eastAsia="MS Mincho" w:hAnsi="Times New Roman" w:cs="Times New Roman"/>
          <w:bCs/>
          <w:color w:val="1A1A1A"/>
          <w:sz w:val="24"/>
          <w:szCs w:val="24"/>
          <w:lang w:val="en-US"/>
        </w:rPr>
        <w:t>, 56(6): 1754-1774</w:t>
      </w:r>
    </w:p>
    <w:p w14:paraId="190BC59B" w14:textId="081CD06D" w:rsidR="006575FC" w:rsidRDefault="006575FC" w:rsidP="00155706">
      <w:pPr>
        <w:spacing w:after="120" w:line="480" w:lineRule="auto"/>
        <w:ind w:left="720" w:hanging="720"/>
        <w:rPr>
          <w:rFonts w:ascii="Times New Roman" w:eastAsia="MS Mincho" w:hAnsi="Times New Roman" w:cs="Times New Roman"/>
          <w:bCs/>
          <w:color w:val="1A1A1A"/>
          <w:sz w:val="24"/>
          <w:szCs w:val="24"/>
          <w:lang w:val="en-US"/>
        </w:rPr>
      </w:pPr>
      <w:r w:rsidRPr="006575FC">
        <w:rPr>
          <w:rFonts w:ascii="Times New Roman" w:eastAsia="MS Mincho" w:hAnsi="Times New Roman" w:cs="Times New Roman"/>
          <w:bCs/>
          <w:color w:val="1A1A1A"/>
          <w:sz w:val="24"/>
          <w:szCs w:val="24"/>
          <w:lang w:val="en-US"/>
        </w:rPr>
        <w:t xml:space="preserve">Quinn, D. M., </w:t>
      </w:r>
      <w:r w:rsidR="00D26491">
        <w:rPr>
          <w:rFonts w:ascii="Times New Roman" w:eastAsia="MS Mincho" w:hAnsi="Times New Roman" w:cs="Times New Roman"/>
          <w:bCs/>
          <w:color w:val="1A1A1A"/>
          <w:sz w:val="24"/>
          <w:szCs w:val="24"/>
          <w:lang w:val="en-US"/>
        </w:rPr>
        <w:t>and</w:t>
      </w:r>
      <w:r w:rsidRPr="006575FC">
        <w:rPr>
          <w:rFonts w:ascii="Times New Roman" w:eastAsia="MS Mincho" w:hAnsi="Times New Roman" w:cs="Times New Roman"/>
          <w:bCs/>
          <w:color w:val="1A1A1A"/>
          <w:sz w:val="24"/>
          <w:szCs w:val="24"/>
          <w:lang w:val="en-US"/>
        </w:rPr>
        <w:t xml:space="preserve"> Chaudoir, S. R. (2009). Living with a concealable stigmatized identity: The impact of anticipated stigma, centrality, salience, and cultural stigma on psychological distress and health. </w:t>
      </w:r>
      <w:r w:rsidRPr="006575FC">
        <w:rPr>
          <w:rFonts w:ascii="Times New Roman" w:eastAsia="MS Mincho" w:hAnsi="Times New Roman" w:cs="Times New Roman"/>
          <w:bCs/>
          <w:i/>
          <w:iCs/>
          <w:color w:val="1A1A1A"/>
          <w:sz w:val="24"/>
          <w:szCs w:val="24"/>
          <w:lang w:val="en-US"/>
        </w:rPr>
        <w:t xml:space="preserve">Journal of Personality and Social Psychology, 97, </w:t>
      </w:r>
      <w:r w:rsidRPr="006575FC">
        <w:rPr>
          <w:rFonts w:ascii="Times New Roman" w:eastAsia="MS Mincho" w:hAnsi="Times New Roman" w:cs="Times New Roman"/>
          <w:bCs/>
          <w:color w:val="1A1A1A"/>
          <w:sz w:val="24"/>
          <w:szCs w:val="24"/>
          <w:lang w:val="en-US"/>
        </w:rPr>
        <w:t xml:space="preserve">634–651. doi:10.1037/a0015815 </w:t>
      </w:r>
    </w:p>
    <w:p w14:paraId="0E024318" w14:textId="286B4268" w:rsidR="00C11D74" w:rsidRDefault="00C11D74" w:rsidP="00155706">
      <w:pPr>
        <w:spacing w:after="120" w:line="480" w:lineRule="auto"/>
        <w:ind w:left="720" w:hanging="720"/>
        <w:rPr>
          <w:rFonts w:ascii="MS Mincho" w:eastAsia="MS Mincho" w:hAnsi="MS Mincho" w:cs="MS Mincho"/>
          <w:bCs/>
          <w:color w:val="1A1A1A"/>
          <w:sz w:val="24"/>
          <w:szCs w:val="24"/>
          <w:lang w:val="en-US"/>
        </w:rPr>
      </w:pPr>
      <w:r w:rsidRPr="00C11D74">
        <w:rPr>
          <w:rFonts w:ascii="Times New Roman" w:eastAsia="MS Mincho" w:hAnsi="Times New Roman" w:cs="Times New Roman"/>
          <w:bCs/>
          <w:color w:val="1A1A1A"/>
          <w:sz w:val="24"/>
          <w:szCs w:val="24"/>
          <w:lang w:val="en-US"/>
        </w:rPr>
        <w:t>Pettigrew, T. F. and Martin, J. (1987). ‘Shaping the organizational co</w:t>
      </w:r>
      <w:r>
        <w:rPr>
          <w:rFonts w:ascii="Times New Roman" w:eastAsia="MS Mincho" w:hAnsi="Times New Roman" w:cs="Times New Roman"/>
          <w:bCs/>
          <w:color w:val="1A1A1A"/>
          <w:sz w:val="24"/>
          <w:szCs w:val="24"/>
          <w:lang w:val="en-US"/>
        </w:rPr>
        <w:t>ntext for Black American inclu</w:t>
      </w:r>
      <w:r w:rsidRPr="00C11D74">
        <w:rPr>
          <w:rFonts w:ascii="Times New Roman" w:eastAsia="MS Mincho" w:hAnsi="Times New Roman" w:cs="Times New Roman"/>
          <w:bCs/>
          <w:color w:val="1A1A1A"/>
          <w:sz w:val="24"/>
          <w:szCs w:val="24"/>
          <w:lang w:val="en-US"/>
        </w:rPr>
        <w:t xml:space="preserve">sion’. </w:t>
      </w:r>
      <w:r w:rsidRPr="00C11D74">
        <w:rPr>
          <w:rFonts w:ascii="Times New Roman" w:eastAsia="MS Mincho" w:hAnsi="Times New Roman" w:cs="Times New Roman"/>
          <w:bCs/>
          <w:i/>
          <w:iCs/>
          <w:color w:val="1A1A1A"/>
          <w:sz w:val="24"/>
          <w:szCs w:val="24"/>
          <w:lang w:val="en-US"/>
        </w:rPr>
        <w:t>Journal of Social Issues</w:t>
      </w:r>
      <w:r w:rsidRPr="00C11D74">
        <w:rPr>
          <w:rFonts w:ascii="Times New Roman" w:eastAsia="MS Mincho" w:hAnsi="Times New Roman" w:cs="Times New Roman"/>
          <w:bCs/>
          <w:color w:val="1A1A1A"/>
          <w:sz w:val="24"/>
          <w:szCs w:val="24"/>
          <w:lang w:val="en-US"/>
        </w:rPr>
        <w:t xml:space="preserve">, </w:t>
      </w:r>
      <w:r w:rsidRPr="00C11D74">
        <w:rPr>
          <w:rFonts w:ascii="Times New Roman" w:eastAsia="MS Mincho" w:hAnsi="Times New Roman" w:cs="Times New Roman"/>
          <w:b/>
          <w:bCs/>
          <w:color w:val="1A1A1A"/>
          <w:sz w:val="24"/>
          <w:szCs w:val="24"/>
          <w:lang w:val="en-US"/>
        </w:rPr>
        <w:t>43</w:t>
      </w:r>
      <w:r w:rsidRPr="00C11D74">
        <w:rPr>
          <w:rFonts w:ascii="Times New Roman" w:eastAsia="MS Mincho" w:hAnsi="Times New Roman" w:cs="Times New Roman"/>
          <w:bCs/>
          <w:color w:val="1A1A1A"/>
          <w:sz w:val="24"/>
          <w:szCs w:val="24"/>
          <w:lang w:val="en-US"/>
        </w:rPr>
        <w:t>, 41–78.</w:t>
      </w:r>
      <w:r w:rsidRPr="00C11D74">
        <w:rPr>
          <w:rFonts w:ascii="MS Mincho" w:eastAsia="MS Mincho" w:hAnsi="MS Mincho" w:cs="MS Mincho"/>
          <w:bCs/>
          <w:color w:val="1A1A1A"/>
          <w:sz w:val="24"/>
          <w:szCs w:val="24"/>
          <w:lang w:val="en-US"/>
        </w:rPr>
        <w:t> </w:t>
      </w:r>
    </w:p>
    <w:p w14:paraId="6B3A8B68" w14:textId="5D7C2414" w:rsidR="00F75BC8" w:rsidRDefault="00F75BC8" w:rsidP="00155706">
      <w:pPr>
        <w:spacing w:after="120" w:line="480" w:lineRule="auto"/>
        <w:ind w:left="720" w:hanging="720"/>
        <w:rPr>
          <w:rFonts w:ascii="Times New Roman" w:eastAsia="MS Mincho" w:hAnsi="Times New Roman" w:cs="Times New Roman"/>
          <w:bCs/>
          <w:color w:val="1A1A1A"/>
          <w:sz w:val="24"/>
          <w:szCs w:val="24"/>
          <w:lang w:val="en-US"/>
        </w:rPr>
      </w:pPr>
      <w:r w:rsidRPr="00F75BC8">
        <w:rPr>
          <w:rFonts w:ascii="Times New Roman" w:eastAsia="MS Mincho" w:hAnsi="Times New Roman" w:cs="Times New Roman"/>
          <w:bCs/>
          <w:color w:val="1A1A1A"/>
          <w:sz w:val="24"/>
          <w:szCs w:val="24"/>
          <w:lang w:val="en-US"/>
        </w:rPr>
        <w:t>Prowse D (2013) Workplace review. Calgary Police Service. Retrieved from http://www.calgarysun.com/2016/10/23/calgary-police-audit-finds-bullying-and-harassment-prevents-officers-from-reporting-claims-of-serious-crime-within-force</w:t>
      </w:r>
    </w:p>
    <w:p w14:paraId="0CA74128" w14:textId="7B265279" w:rsidR="00610A8C" w:rsidRDefault="00610A8C" w:rsidP="00155706">
      <w:pPr>
        <w:spacing w:after="120" w:line="480" w:lineRule="auto"/>
        <w:ind w:left="720" w:hanging="720"/>
        <w:rPr>
          <w:rFonts w:ascii="Times New Roman" w:eastAsia="MS Mincho" w:hAnsi="Times New Roman" w:cs="Times New Roman"/>
          <w:bCs/>
          <w:color w:val="1A1A1A"/>
          <w:sz w:val="24"/>
          <w:szCs w:val="24"/>
          <w:lang w:val="en-US"/>
        </w:rPr>
      </w:pPr>
      <w:r w:rsidRPr="00610A8C">
        <w:rPr>
          <w:rFonts w:ascii="Times New Roman" w:eastAsia="MS Mincho" w:hAnsi="Times New Roman" w:cs="Times New Roman"/>
          <w:bCs/>
          <w:color w:val="1A1A1A"/>
          <w:sz w:val="24"/>
          <w:szCs w:val="24"/>
        </w:rPr>
        <w:t>Randel, A. E., Galvin, B. M., Shore, L. M., Ehrhart, K. H., Chung, B. G., Dean, M. A., and Kedharnath, U. (2018). Inclusive leadership: Realizing positive outcomes through belongingness and being valued for uniqueness. </w:t>
      </w:r>
      <w:r w:rsidRPr="00610A8C">
        <w:rPr>
          <w:rFonts w:ascii="Times New Roman" w:eastAsia="MS Mincho" w:hAnsi="Times New Roman" w:cs="Times New Roman"/>
          <w:bCs/>
          <w:i/>
          <w:iCs/>
          <w:color w:val="1A1A1A"/>
          <w:sz w:val="24"/>
          <w:szCs w:val="24"/>
        </w:rPr>
        <w:t xml:space="preserve">Human Resource Management </w:t>
      </w:r>
      <w:r w:rsidRPr="00610A8C">
        <w:rPr>
          <w:rFonts w:ascii="Times New Roman" w:eastAsia="MS Mincho" w:hAnsi="Times New Roman" w:cs="Times New Roman"/>
          <w:bCs/>
          <w:i/>
          <w:iCs/>
          <w:color w:val="1A1A1A"/>
          <w:sz w:val="24"/>
          <w:szCs w:val="24"/>
        </w:rPr>
        <w:lastRenderedPageBreak/>
        <w:t>Review</w:t>
      </w:r>
      <w:r w:rsidRPr="00610A8C">
        <w:rPr>
          <w:rFonts w:ascii="Times New Roman" w:eastAsia="MS Mincho" w:hAnsi="Times New Roman" w:cs="Times New Roman"/>
          <w:bCs/>
          <w:color w:val="1A1A1A"/>
          <w:sz w:val="24"/>
          <w:szCs w:val="24"/>
        </w:rPr>
        <w:t>, </w:t>
      </w:r>
      <w:r w:rsidRPr="00610A8C">
        <w:rPr>
          <w:rFonts w:ascii="Times New Roman" w:eastAsia="MS Mincho" w:hAnsi="Times New Roman" w:cs="Times New Roman"/>
          <w:bCs/>
          <w:i/>
          <w:iCs/>
          <w:color w:val="1A1A1A"/>
          <w:sz w:val="24"/>
          <w:szCs w:val="24"/>
        </w:rPr>
        <w:t>28</w:t>
      </w:r>
      <w:r w:rsidRPr="00610A8C">
        <w:rPr>
          <w:rFonts w:ascii="Times New Roman" w:eastAsia="MS Mincho" w:hAnsi="Times New Roman" w:cs="Times New Roman"/>
          <w:bCs/>
          <w:color w:val="1A1A1A"/>
          <w:sz w:val="24"/>
          <w:szCs w:val="24"/>
        </w:rPr>
        <w:t>(2), 190–203. https://0-doi-</w:t>
      </w:r>
      <w:r w:rsidRPr="00610A8C">
        <w:rPr>
          <w:rFonts w:ascii="Times New Roman" w:eastAsia="MS Mincho" w:hAnsi="Times New Roman" w:cs="Times New Roman"/>
          <w:sz w:val="24"/>
          <w:szCs w:val="24"/>
        </w:rPr>
        <w:t xml:space="preserve"> </w:t>
      </w:r>
      <w:r w:rsidRPr="00610A8C">
        <w:rPr>
          <w:rFonts w:ascii="Times New Roman" w:eastAsia="MS Mincho" w:hAnsi="Times New Roman" w:cs="Times New Roman"/>
          <w:bCs/>
          <w:color w:val="1A1A1A"/>
          <w:sz w:val="24"/>
          <w:szCs w:val="24"/>
        </w:rPr>
        <w:t>org.aupac.lib.athabascau.ca/10.1016/j.hrmr.2017.07.002</w:t>
      </w:r>
    </w:p>
    <w:p w14:paraId="0E5B951B" w14:textId="409EE8CF" w:rsidR="00C11D74" w:rsidRDefault="00C11D74" w:rsidP="00155706">
      <w:pPr>
        <w:spacing w:after="120" w:line="480" w:lineRule="auto"/>
        <w:ind w:left="720" w:hanging="720"/>
        <w:rPr>
          <w:rFonts w:ascii="Times New Roman" w:eastAsia="MS Mincho" w:hAnsi="Times New Roman" w:cs="Times New Roman"/>
          <w:bCs/>
          <w:color w:val="1A1A1A"/>
          <w:sz w:val="24"/>
          <w:szCs w:val="24"/>
          <w:lang w:val="en-US"/>
        </w:rPr>
      </w:pPr>
      <w:r w:rsidRPr="00C11D74">
        <w:rPr>
          <w:rFonts w:ascii="Times New Roman" w:eastAsia="MS Mincho" w:hAnsi="Times New Roman" w:cs="Times New Roman"/>
          <w:bCs/>
          <w:color w:val="1A1A1A"/>
          <w:sz w:val="24"/>
          <w:szCs w:val="24"/>
          <w:lang w:val="en-US"/>
        </w:rPr>
        <w:t xml:space="preserve">Ridgeway, C. L. and Erickson, K. G. (2000). ‘Creating and spreading status beliefs’. </w:t>
      </w:r>
      <w:r w:rsidRPr="00C11D74">
        <w:rPr>
          <w:rFonts w:ascii="Times New Roman" w:eastAsia="MS Mincho" w:hAnsi="Times New Roman" w:cs="Times New Roman"/>
          <w:bCs/>
          <w:i/>
          <w:iCs/>
          <w:color w:val="1A1A1A"/>
          <w:sz w:val="24"/>
          <w:szCs w:val="24"/>
          <w:lang w:val="en-US"/>
        </w:rPr>
        <w:t>American Journal of Sociology</w:t>
      </w:r>
      <w:r w:rsidRPr="00C11D74">
        <w:rPr>
          <w:rFonts w:ascii="Times New Roman" w:eastAsia="MS Mincho" w:hAnsi="Times New Roman" w:cs="Times New Roman"/>
          <w:bCs/>
          <w:color w:val="1A1A1A"/>
          <w:sz w:val="24"/>
          <w:szCs w:val="24"/>
          <w:lang w:val="en-US"/>
        </w:rPr>
        <w:t xml:space="preserve">, 106, 3, 579–615. </w:t>
      </w:r>
    </w:p>
    <w:p w14:paraId="2AC1E698" w14:textId="64DBE75C" w:rsidR="007200BC" w:rsidRDefault="007200BC" w:rsidP="00155706">
      <w:pPr>
        <w:spacing w:after="120" w:line="480" w:lineRule="auto"/>
        <w:ind w:left="720" w:hanging="720"/>
        <w:rPr>
          <w:rFonts w:ascii="Times New Roman" w:eastAsia="MS Mincho" w:hAnsi="Times New Roman" w:cs="Times New Roman"/>
          <w:bCs/>
          <w:color w:val="1A1A1A"/>
          <w:sz w:val="24"/>
          <w:szCs w:val="24"/>
          <w:lang w:val="en-US"/>
        </w:rPr>
      </w:pPr>
      <w:r w:rsidRPr="007200BC">
        <w:rPr>
          <w:rFonts w:ascii="Times New Roman" w:eastAsia="MS Mincho" w:hAnsi="Times New Roman" w:cs="Times New Roman"/>
          <w:bCs/>
          <w:color w:val="1A1A1A"/>
          <w:sz w:val="24"/>
          <w:szCs w:val="24"/>
          <w:lang w:val="en-US"/>
        </w:rPr>
        <w:t xml:space="preserve">Roberson, Q. M. (2006). Disentangling the meanings of diversity and inclusion in organizations. </w:t>
      </w:r>
      <w:r w:rsidRPr="007200BC">
        <w:rPr>
          <w:rFonts w:ascii="Times New Roman" w:eastAsia="MS Mincho" w:hAnsi="Times New Roman" w:cs="Times New Roman"/>
          <w:bCs/>
          <w:i/>
          <w:color w:val="1A1A1A"/>
          <w:sz w:val="24"/>
          <w:szCs w:val="24"/>
          <w:lang w:val="en-US"/>
        </w:rPr>
        <w:t>Group and Organization Management</w:t>
      </w:r>
      <w:r w:rsidRPr="007200BC">
        <w:rPr>
          <w:rFonts w:ascii="Times New Roman" w:eastAsia="MS Mincho" w:hAnsi="Times New Roman" w:cs="Times New Roman"/>
          <w:bCs/>
          <w:color w:val="1A1A1A"/>
          <w:sz w:val="24"/>
          <w:szCs w:val="24"/>
          <w:lang w:val="en-US"/>
        </w:rPr>
        <w:t>, 31 (2): 212–236.</w:t>
      </w:r>
    </w:p>
    <w:p w14:paraId="405EE817" w14:textId="1B9EF857" w:rsidR="00F02B08" w:rsidRPr="00F02B08" w:rsidRDefault="00F02B08" w:rsidP="00F02B08">
      <w:pPr>
        <w:pStyle w:val="EndnoteText"/>
        <w:spacing w:after="120" w:line="480" w:lineRule="auto"/>
        <w:ind w:left="720" w:hanging="720"/>
        <w:rPr>
          <w:rFonts w:ascii="Times" w:eastAsia="MS Mincho" w:hAnsi="Times" w:cs="Times New Roman"/>
          <w:lang w:val="en-CA"/>
        </w:rPr>
      </w:pPr>
      <w:r w:rsidRPr="00FB685E">
        <w:rPr>
          <w:rFonts w:ascii="Times" w:eastAsia="MS Mincho" w:hAnsi="Times" w:cs="Times New Roman"/>
          <w:lang w:val="en-CA"/>
        </w:rPr>
        <w:t>Roberson</w:t>
      </w:r>
      <w:r>
        <w:rPr>
          <w:rFonts w:ascii="Times" w:eastAsia="MS Mincho" w:hAnsi="Times" w:cs="Times New Roman"/>
          <w:lang w:val="en-CA"/>
        </w:rPr>
        <w:t>,</w:t>
      </w:r>
      <w:r w:rsidRPr="00FB685E">
        <w:rPr>
          <w:rFonts w:ascii="Times" w:eastAsia="MS Mincho" w:hAnsi="Times" w:cs="Times New Roman"/>
          <w:lang w:val="en-CA"/>
        </w:rPr>
        <w:t xml:space="preserve"> Q</w:t>
      </w:r>
      <w:r>
        <w:rPr>
          <w:rFonts w:ascii="Times" w:eastAsia="MS Mincho" w:hAnsi="Times" w:cs="Times New Roman"/>
          <w:lang w:val="en-CA"/>
        </w:rPr>
        <w:t>.</w:t>
      </w:r>
      <w:r w:rsidRPr="00FB685E">
        <w:rPr>
          <w:rFonts w:ascii="Times" w:eastAsia="MS Mincho" w:hAnsi="Times" w:cs="Times New Roman"/>
          <w:lang w:val="en-CA"/>
        </w:rPr>
        <w:t>M</w:t>
      </w:r>
      <w:r>
        <w:rPr>
          <w:rFonts w:ascii="Times" w:eastAsia="MS Mincho" w:hAnsi="Times" w:cs="Times New Roman"/>
          <w:lang w:val="en-CA"/>
        </w:rPr>
        <w:t>.</w:t>
      </w:r>
      <w:r w:rsidRPr="00FB685E">
        <w:rPr>
          <w:rFonts w:ascii="Times" w:eastAsia="MS Mincho" w:hAnsi="Times" w:cs="Times New Roman"/>
          <w:lang w:val="en-CA"/>
        </w:rPr>
        <w:t xml:space="preserve">, </w:t>
      </w:r>
      <w:r w:rsidR="00151764">
        <w:rPr>
          <w:rFonts w:ascii="Times" w:eastAsia="MS Mincho" w:hAnsi="Times" w:cs="Times New Roman"/>
          <w:lang w:val="en-CA"/>
        </w:rPr>
        <w:t>and</w:t>
      </w:r>
      <w:r>
        <w:rPr>
          <w:rFonts w:ascii="Times" w:eastAsia="MS Mincho" w:hAnsi="Times" w:cs="Times New Roman"/>
          <w:lang w:val="en-CA"/>
        </w:rPr>
        <w:t xml:space="preserve"> </w:t>
      </w:r>
      <w:r w:rsidRPr="00FB685E">
        <w:rPr>
          <w:rFonts w:ascii="Times" w:eastAsia="MS Mincho" w:hAnsi="Times" w:cs="Times New Roman"/>
          <w:lang w:val="en-CA"/>
        </w:rPr>
        <w:t>Colquitt</w:t>
      </w:r>
      <w:r>
        <w:rPr>
          <w:rFonts w:ascii="Times" w:eastAsia="MS Mincho" w:hAnsi="Times" w:cs="Times New Roman"/>
          <w:lang w:val="en-CA"/>
        </w:rPr>
        <w:t>,</w:t>
      </w:r>
      <w:r w:rsidRPr="00FB685E">
        <w:rPr>
          <w:rFonts w:ascii="Times" w:eastAsia="MS Mincho" w:hAnsi="Times" w:cs="Times New Roman"/>
          <w:lang w:val="en-CA"/>
        </w:rPr>
        <w:t xml:space="preserve"> J</w:t>
      </w:r>
      <w:r>
        <w:rPr>
          <w:rFonts w:ascii="Times" w:eastAsia="MS Mincho" w:hAnsi="Times" w:cs="Times New Roman"/>
          <w:lang w:val="en-CA"/>
        </w:rPr>
        <w:t>.</w:t>
      </w:r>
      <w:r w:rsidRPr="00FB685E">
        <w:rPr>
          <w:rFonts w:ascii="Times" w:eastAsia="MS Mincho" w:hAnsi="Times" w:cs="Times New Roman"/>
          <w:lang w:val="en-CA"/>
        </w:rPr>
        <w:t>A</w:t>
      </w:r>
      <w:r>
        <w:rPr>
          <w:rFonts w:ascii="Times" w:eastAsia="MS Mincho" w:hAnsi="Times" w:cs="Times New Roman"/>
          <w:lang w:val="en-CA"/>
        </w:rPr>
        <w:t>. (2005).</w:t>
      </w:r>
      <w:r w:rsidRPr="00FB685E">
        <w:rPr>
          <w:rFonts w:ascii="Times" w:eastAsia="MS Mincho" w:hAnsi="Times" w:cs="Times New Roman"/>
          <w:lang w:val="en-CA"/>
        </w:rPr>
        <w:t xml:space="preserve"> Shared and configural justice: A social network model of justice in teams. </w:t>
      </w:r>
      <w:r w:rsidRPr="00E77E71">
        <w:rPr>
          <w:rFonts w:ascii="Times" w:eastAsia="MS Mincho" w:hAnsi="Times" w:cs="Times New Roman"/>
          <w:i/>
          <w:iCs/>
          <w:lang w:val="en-CA"/>
        </w:rPr>
        <w:t>Academy of Management Review</w:t>
      </w:r>
      <w:r w:rsidRPr="00FB685E">
        <w:rPr>
          <w:rFonts w:ascii="Times" w:eastAsia="MS Mincho" w:hAnsi="Times" w:cs="Times New Roman"/>
          <w:i/>
          <w:iCs/>
          <w:lang w:val="en-CA"/>
        </w:rPr>
        <w:t xml:space="preserve">, </w:t>
      </w:r>
      <w:r w:rsidRPr="00811962">
        <w:rPr>
          <w:rFonts w:ascii="Times" w:eastAsia="MS Mincho" w:hAnsi="Times" w:cs="Times New Roman"/>
          <w:i/>
          <w:iCs/>
          <w:lang w:val="en-CA"/>
        </w:rPr>
        <w:t>30</w:t>
      </w:r>
      <w:r>
        <w:rPr>
          <w:rFonts w:ascii="Times" w:eastAsia="MS Mincho" w:hAnsi="Times" w:cs="Times New Roman"/>
          <w:iCs/>
          <w:lang w:val="en-CA"/>
        </w:rPr>
        <w:t xml:space="preserve">, </w:t>
      </w:r>
      <w:r w:rsidRPr="00FB685E">
        <w:rPr>
          <w:rFonts w:ascii="Times" w:eastAsia="MS Mincho" w:hAnsi="Times" w:cs="Times New Roman"/>
          <w:iCs/>
          <w:lang w:val="en-CA"/>
        </w:rPr>
        <w:t>5</w:t>
      </w:r>
      <w:r w:rsidRPr="00FB685E">
        <w:rPr>
          <w:rFonts w:ascii="Times" w:eastAsia="MS Mincho" w:hAnsi="Times" w:cs="Times New Roman"/>
          <w:lang w:val="en-CA"/>
        </w:rPr>
        <w:t>95–607</w:t>
      </w:r>
      <w:r>
        <w:rPr>
          <w:rFonts w:ascii="Times" w:eastAsia="MS Mincho" w:hAnsi="Times" w:cs="Times New Roman"/>
          <w:lang w:val="en-CA"/>
        </w:rPr>
        <w:t>.</w:t>
      </w:r>
    </w:p>
    <w:p w14:paraId="7C60AD66" w14:textId="3822427C" w:rsidR="00277B0B" w:rsidRPr="00277B0B" w:rsidRDefault="00277B0B" w:rsidP="00155706">
      <w:pPr>
        <w:spacing w:after="120" w:line="480" w:lineRule="auto"/>
        <w:ind w:left="720" w:hanging="720"/>
        <w:rPr>
          <w:rFonts w:ascii="Times New Roman" w:eastAsia="MS Mincho" w:hAnsi="Times New Roman" w:cs="Times New Roman"/>
          <w:bCs/>
          <w:color w:val="1A1A1A"/>
          <w:sz w:val="24"/>
          <w:szCs w:val="24"/>
        </w:rPr>
      </w:pPr>
      <w:r w:rsidRPr="00277B0B">
        <w:rPr>
          <w:rFonts w:ascii="Times New Roman" w:eastAsia="MS Mincho" w:hAnsi="Times New Roman" w:cs="Times New Roman"/>
          <w:bCs/>
          <w:color w:val="1A1A1A"/>
          <w:sz w:val="24"/>
          <w:szCs w:val="24"/>
        </w:rPr>
        <w:t>Sabharwal, M. (2014). Is diversity management sufficient? Organizational inclusion to further performance. Public Personnel Management, 43(2), 197–217. http://dx. doi.org/10.1177/0091026014522202.</w:t>
      </w:r>
    </w:p>
    <w:p w14:paraId="1BB6018F" w14:textId="187D3B70" w:rsidR="00AF7A9D" w:rsidRDefault="00AF7A9D" w:rsidP="00155706">
      <w:pPr>
        <w:spacing w:after="120" w:line="480" w:lineRule="auto"/>
        <w:ind w:left="720" w:hanging="720"/>
        <w:rPr>
          <w:rFonts w:ascii="Times New Roman" w:eastAsia="MS Mincho" w:hAnsi="Times New Roman" w:cs="Times New Roman"/>
          <w:bCs/>
          <w:color w:val="1A1A1A"/>
          <w:sz w:val="24"/>
          <w:szCs w:val="24"/>
          <w:lang w:val="en-US"/>
        </w:rPr>
      </w:pPr>
      <w:r>
        <w:rPr>
          <w:rFonts w:ascii="Times New Roman" w:eastAsia="MS Mincho" w:hAnsi="Times New Roman" w:cs="Times New Roman"/>
          <w:bCs/>
          <w:color w:val="1A1A1A"/>
          <w:sz w:val="24"/>
          <w:szCs w:val="24"/>
          <w:lang w:val="en-US"/>
        </w:rPr>
        <w:t xml:space="preserve">Savage, S.V., Burke, P.J., Stets, J.E., </w:t>
      </w:r>
      <w:r w:rsidR="00D26491">
        <w:rPr>
          <w:rFonts w:ascii="Times New Roman" w:eastAsia="MS Mincho" w:hAnsi="Times New Roman" w:cs="Times New Roman"/>
          <w:bCs/>
          <w:color w:val="1A1A1A"/>
          <w:sz w:val="24"/>
          <w:szCs w:val="24"/>
          <w:lang w:val="en-US"/>
        </w:rPr>
        <w:t>and</w:t>
      </w:r>
      <w:r>
        <w:rPr>
          <w:rFonts w:ascii="Times New Roman" w:eastAsia="MS Mincho" w:hAnsi="Times New Roman" w:cs="Times New Roman"/>
          <w:bCs/>
          <w:color w:val="1A1A1A"/>
          <w:sz w:val="24"/>
          <w:szCs w:val="24"/>
          <w:lang w:val="en-US"/>
        </w:rPr>
        <w:t xml:space="preserve"> Fares, P. (2019). The fairness identity and the emergence of inequality. </w:t>
      </w:r>
      <w:r w:rsidRPr="00AF7A9D">
        <w:rPr>
          <w:rFonts w:ascii="Times New Roman" w:eastAsia="MS Mincho" w:hAnsi="Times New Roman" w:cs="Times New Roman"/>
          <w:bCs/>
          <w:i/>
          <w:color w:val="1A1A1A"/>
          <w:sz w:val="24"/>
          <w:szCs w:val="24"/>
          <w:lang w:val="en-US"/>
        </w:rPr>
        <w:t>Social Science Research</w:t>
      </w:r>
      <w:r>
        <w:rPr>
          <w:rFonts w:ascii="Times New Roman" w:eastAsia="MS Mincho" w:hAnsi="Times New Roman" w:cs="Times New Roman"/>
          <w:bCs/>
          <w:color w:val="1A1A1A"/>
          <w:sz w:val="24"/>
          <w:szCs w:val="24"/>
          <w:lang w:val="en-US"/>
        </w:rPr>
        <w:t>, 81, 144-156.</w:t>
      </w:r>
    </w:p>
    <w:p w14:paraId="720EA4E5" w14:textId="0C3E1777" w:rsidR="009A4562" w:rsidRDefault="009A4562" w:rsidP="00155706">
      <w:pPr>
        <w:spacing w:after="120" w:line="480" w:lineRule="auto"/>
        <w:ind w:left="720" w:hanging="720"/>
        <w:rPr>
          <w:rFonts w:ascii="Times New Roman" w:eastAsia="MS Mincho" w:hAnsi="Times New Roman" w:cs="Times New Roman"/>
          <w:bCs/>
          <w:color w:val="1A1A1A"/>
          <w:sz w:val="24"/>
          <w:szCs w:val="24"/>
          <w:lang w:val="en-US"/>
        </w:rPr>
      </w:pPr>
      <w:r w:rsidRPr="009A4562">
        <w:rPr>
          <w:rFonts w:ascii="Times New Roman" w:eastAsia="MS Mincho" w:hAnsi="Times New Roman" w:cs="Times New Roman"/>
          <w:bCs/>
          <w:color w:val="1A1A1A"/>
          <w:sz w:val="24"/>
          <w:szCs w:val="24"/>
          <w:lang w:val="en-US"/>
        </w:rPr>
        <w:t xml:space="preserve">Sedlovskaya, A., Purdie-Vaughns, V., Eibach, R. P., LaFrance, M., Romero-Canyas, R., </w:t>
      </w:r>
      <w:r w:rsidR="00D26491">
        <w:rPr>
          <w:rFonts w:ascii="Times New Roman" w:eastAsia="MS Mincho" w:hAnsi="Times New Roman" w:cs="Times New Roman"/>
          <w:bCs/>
          <w:color w:val="1A1A1A"/>
          <w:sz w:val="24"/>
          <w:szCs w:val="24"/>
          <w:lang w:val="en-US"/>
        </w:rPr>
        <w:t>and</w:t>
      </w:r>
      <w:r w:rsidRPr="009A4562">
        <w:rPr>
          <w:rFonts w:ascii="Times New Roman" w:eastAsia="MS Mincho" w:hAnsi="Times New Roman" w:cs="Times New Roman"/>
          <w:bCs/>
          <w:color w:val="1A1A1A"/>
          <w:sz w:val="24"/>
          <w:szCs w:val="24"/>
          <w:lang w:val="en-US"/>
        </w:rPr>
        <w:t xml:space="preserve"> Camp, N. P. (2013). Internalizing the Closet: Concealment Heightens the Cognitive Distinction Between Public and Private Selves. </w:t>
      </w:r>
      <w:r w:rsidRPr="009A4562">
        <w:rPr>
          <w:rFonts w:ascii="Times New Roman" w:eastAsia="MS Mincho" w:hAnsi="Times New Roman" w:cs="Times New Roman"/>
          <w:bCs/>
          <w:i/>
          <w:color w:val="1A1A1A"/>
          <w:sz w:val="24"/>
          <w:szCs w:val="24"/>
          <w:lang w:val="en-US"/>
        </w:rPr>
        <w:t>J</w:t>
      </w:r>
      <w:r w:rsidRPr="009A4562">
        <w:rPr>
          <w:rFonts w:ascii="Times New Roman" w:eastAsia="MS Mincho" w:hAnsi="Times New Roman" w:cs="Times New Roman"/>
          <w:bCs/>
          <w:i/>
          <w:iCs/>
          <w:color w:val="1A1A1A"/>
          <w:sz w:val="24"/>
          <w:szCs w:val="24"/>
          <w:lang w:val="en-US"/>
        </w:rPr>
        <w:t>ournal of</w:t>
      </w:r>
      <w:r>
        <w:rPr>
          <w:rFonts w:ascii="Times New Roman" w:eastAsia="MS Mincho" w:hAnsi="Times New Roman" w:cs="Times New Roman"/>
          <w:bCs/>
          <w:i/>
          <w:iCs/>
          <w:color w:val="1A1A1A"/>
          <w:sz w:val="24"/>
          <w:szCs w:val="24"/>
          <w:lang w:val="en-US"/>
        </w:rPr>
        <w:t xml:space="preserve"> P</w:t>
      </w:r>
      <w:r w:rsidRPr="009A4562">
        <w:rPr>
          <w:rFonts w:ascii="Times New Roman" w:eastAsia="MS Mincho" w:hAnsi="Times New Roman" w:cs="Times New Roman"/>
          <w:bCs/>
          <w:i/>
          <w:iCs/>
          <w:color w:val="1A1A1A"/>
          <w:sz w:val="24"/>
          <w:szCs w:val="24"/>
          <w:lang w:val="en-US"/>
        </w:rPr>
        <w:t xml:space="preserve">ersonality and </w:t>
      </w:r>
      <w:r>
        <w:rPr>
          <w:rFonts w:ascii="Times New Roman" w:eastAsia="MS Mincho" w:hAnsi="Times New Roman" w:cs="Times New Roman"/>
          <w:bCs/>
          <w:i/>
          <w:iCs/>
          <w:color w:val="1A1A1A"/>
          <w:sz w:val="24"/>
          <w:szCs w:val="24"/>
          <w:lang w:val="en-US"/>
        </w:rPr>
        <w:t>S</w:t>
      </w:r>
      <w:r w:rsidRPr="009A4562">
        <w:rPr>
          <w:rFonts w:ascii="Times New Roman" w:eastAsia="MS Mincho" w:hAnsi="Times New Roman" w:cs="Times New Roman"/>
          <w:bCs/>
          <w:i/>
          <w:iCs/>
          <w:color w:val="1A1A1A"/>
          <w:sz w:val="24"/>
          <w:szCs w:val="24"/>
          <w:lang w:val="en-US"/>
        </w:rPr>
        <w:t xml:space="preserve">ocial </w:t>
      </w:r>
      <w:r>
        <w:rPr>
          <w:rFonts w:ascii="Times New Roman" w:eastAsia="MS Mincho" w:hAnsi="Times New Roman" w:cs="Times New Roman"/>
          <w:bCs/>
          <w:i/>
          <w:iCs/>
          <w:color w:val="1A1A1A"/>
          <w:sz w:val="24"/>
          <w:szCs w:val="24"/>
          <w:lang w:val="en-US"/>
        </w:rPr>
        <w:t>P</w:t>
      </w:r>
      <w:r w:rsidRPr="009A4562">
        <w:rPr>
          <w:rFonts w:ascii="Times New Roman" w:eastAsia="MS Mincho" w:hAnsi="Times New Roman" w:cs="Times New Roman"/>
          <w:bCs/>
          <w:i/>
          <w:iCs/>
          <w:color w:val="1A1A1A"/>
          <w:sz w:val="24"/>
          <w:szCs w:val="24"/>
          <w:lang w:val="en-US"/>
        </w:rPr>
        <w:t>sychology</w:t>
      </w:r>
      <w:r w:rsidRPr="009A4562">
        <w:rPr>
          <w:rFonts w:ascii="Times New Roman" w:eastAsia="MS Mincho" w:hAnsi="Times New Roman" w:cs="Times New Roman"/>
          <w:bCs/>
          <w:color w:val="1A1A1A"/>
          <w:sz w:val="24"/>
          <w:szCs w:val="24"/>
          <w:lang w:val="en-US"/>
        </w:rPr>
        <w:t>, </w:t>
      </w:r>
      <w:r w:rsidRPr="009A4562">
        <w:rPr>
          <w:rFonts w:ascii="Times New Roman" w:eastAsia="MS Mincho" w:hAnsi="Times New Roman" w:cs="Times New Roman"/>
          <w:bCs/>
          <w:i/>
          <w:iCs/>
          <w:color w:val="1A1A1A"/>
          <w:sz w:val="24"/>
          <w:szCs w:val="24"/>
          <w:lang w:val="en-US"/>
        </w:rPr>
        <w:t>4</w:t>
      </w:r>
      <w:r w:rsidRPr="009A4562">
        <w:rPr>
          <w:rFonts w:ascii="Times New Roman" w:eastAsia="MS Mincho" w:hAnsi="Times New Roman" w:cs="Times New Roman"/>
          <w:bCs/>
          <w:color w:val="1A1A1A"/>
          <w:sz w:val="24"/>
          <w:szCs w:val="24"/>
          <w:lang w:val="en-US"/>
        </w:rPr>
        <w:t>, 695.</w:t>
      </w:r>
    </w:p>
    <w:p w14:paraId="4C3B4CDF" w14:textId="41D2A4E3" w:rsidR="00F75BC8" w:rsidRDefault="00F75BC8" w:rsidP="00155706">
      <w:pPr>
        <w:spacing w:after="120" w:line="480" w:lineRule="auto"/>
        <w:ind w:left="720" w:hanging="720"/>
        <w:rPr>
          <w:rFonts w:ascii="Times New Roman" w:eastAsia="MS Mincho" w:hAnsi="Times New Roman" w:cs="Times New Roman"/>
          <w:bCs/>
          <w:color w:val="1A1A1A"/>
          <w:sz w:val="24"/>
          <w:szCs w:val="24"/>
          <w:lang w:val="en-US"/>
        </w:rPr>
      </w:pPr>
      <w:r w:rsidRPr="00F75BC8">
        <w:rPr>
          <w:rFonts w:ascii="Times New Roman" w:eastAsia="MS Mincho" w:hAnsi="Times New Roman" w:cs="Times New Roman"/>
          <w:bCs/>
          <w:color w:val="1A1A1A"/>
          <w:sz w:val="24"/>
          <w:szCs w:val="24"/>
          <w:lang w:val="en-US"/>
        </w:rPr>
        <w:t xml:space="preserve">Schmunk, R. (2019). New $100M settlement reached in RCMP sexual harassment case. Retrieved from </w:t>
      </w:r>
      <w:hyperlink r:id="rId14" w:history="1">
        <w:r w:rsidRPr="00F75BC8">
          <w:rPr>
            <w:rStyle w:val="Hyperlink"/>
            <w:rFonts w:ascii="Times New Roman" w:eastAsia="MS Mincho" w:hAnsi="Times New Roman" w:cs="Times New Roman"/>
            <w:bCs/>
            <w:sz w:val="24"/>
            <w:szCs w:val="24"/>
            <w:lang w:val="en-US"/>
          </w:rPr>
          <w:t>https://www.cbc.ca/news/canada/british-columbia/rcmp-sexual-harassment-lawsuit-100-million-settlement-1.5203683</w:t>
        </w:r>
      </w:hyperlink>
    </w:p>
    <w:p w14:paraId="6964CDD6" w14:textId="27E08F56" w:rsidR="00E80B1C" w:rsidRPr="00E80B1C" w:rsidRDefault="00E80B1C" w:rsidP="00155706">
      <w:pPr>
        <w:spacing w:after="120" w:line="480" w:lineRule="auto"/>
        <w:ind w:left="720" w:hanging="720"/>
        <w:rPr>
          <w:rFonts w:ascii="Times New Roman" w:eastAsia="MS Mincho" w:hAnsi="Times New Roman" w:cs="Times New Roman"/>
          <w:bCs/>
          <w:color w:val="1A1A1A"/>
          <w:sz w:val="24"/>
          <w:szCs w:val="24"/>
        </w:rPr>
      </w:pPr>
      <w:r w:rsidRPr="00E80B1C">
        <w:rPr>
          <w:rFonts w:ascii="Times New Roman" w:eastAsia="MS Mincho" w:hAnsi="Times New Roman" w:cs="Times New Roman"/>
          <w:bCs/>
          <w:color w:val="1A1A1A"/>
          <w:sz w:val="24"/>
          <w:szCs w:val="24"/>
        </w:rPr>
        <w:t xml:space="preserve">Shore, L.M., Cleveland, J.N., and Sanchez, D. (2018). Inclusive workplaces: A review and model. </w:t>
      </w:r>
      <w:r w:rsidRPr="00E80B1C">
        <w:rPr>
          <w:rFonts w:ascii="Times New Roman" w:eastAsia="MS Mincho" w:hAnsi="Times New Roman" w:cs="Times New Roman"/>
          <w:bCs/>
          <w:i/>
          <w:color w:val="1A1A1A"/>
          <w:sz w:val="24"/>
          <w:szCs w:val="24"/>
        </w:rPr>
        <w:t>Human Resource Management Review</w:t>
      </w:r>
      <w:r w:rsidRPr="00E80B1C">
        <w:rPr>
          <w:rFonts w:ascii="Times New Roman" w:eastAsia="MS Mincho" w:hAnsi="Times New Roman" w:cs="Times New Roman"/>
          <w:bCs/>
          <w:color w:val="1A1A1A"/>
          <w:sz w:val="24"/>
          <w:szCs w:val="24"/>
        </w:rPr>
        <w:t xml:space="preserve">, 28(2), p. 176-189. </w:t>
      </w:r>
    </w:p>
    <w:p w14:paraId="0844093B" w14:textId="39333681" w:rsidR="00155706" w:rsidRDefault="00155706" w:rsidP="00155706">
      <w:pPr>
        <w:spacing w:after="120" w:line="480" w:lineRule="auto"/>
        <w:ind w:left="720" w:hanging="720"/>
        <w:rPr>
          <w:rFonts w:ascii="MS Mincho" w:eastAsia="MS Mincho" w:hAnsi="MS Mincho" w:cs="MS Mincho"/>
          <w:bCs/>
          <w:color w:val="1A1A1A"/>
          <w:sz w:val="24"/>
          <w:szCs w:val="24"/>
          <w:lang w:val="en-US"/>
        </w:rPr>
      </w:pPr>
      <w:r w:rsidRPr="00155706">
        <w:rPr>
          <w:rFonts w:ascii="Times New Roman" w:eastAsia="MS Mincho" w:hAnsi="Times New Roman" w:cs="Times New Roman"/>
          <w:bCs/>
          <w:color w:val="1A1A1A"/>
          <w:sz w:val="24"/>
          <w:szCs w:val="24"/>
          <w:lang w:val="en-US"/>
        </w:rPr>
        <w:lastRenderedPageBreak/>
        <w:t xml:space="preserve">Shore, L. M., Randel, A. E., Chung, B. G., Dean, M. A., </w:t>
      </w:r>
      <w:r w:rsidR="00D26491">
        <w:rPr>
          <w:rFonts w:ascii="Times New Roman" w:eastAsia="MS Mincho" w:hAnsi="Times New Roman" w:cs="Times New Roman"/>
          <w:bCs/>
          <w:color w:val="1A1A1A"/>
          <w:sz w:val="24"/>
          <w:szCs w:val="24"/>
          <w:lang w:val="en-US"/>
        </w:rPr>
        <w:t>and</w:t>
      </w:r>
      <w:r w:rsidRPr="00155706">
        <w:rPr>
          <w:rFonts w:ascii="Times New Roman" w:eastAsia="MS Mincho" w:hAnsi="Times New Roman" w:cs="Times New Roman"/>
          <w:bCs/>
          <w:color w:val="1A1A1A"/>
          <w:sz w:val="24"/>
          <w:szCs w:val="24"/>
          <w:lang w:val="en-US"/>
        </w:rPr>
        <w:t xml:space="preserve"> Ehrhart, </w:t>
      </w:r>
      <w:r w:rsidR="00D26491">
        <w:rPr>
          <w:rFonts w:ascii="Times New Roman" w:eastAsia="MS Mincho" w:hAnsi="Times New Roman" w:cs="Times New Roman"/>
          <w:bCs/>
          <w:color w:val="1A1A1A"/>
          <w:sz w:val="24"/>
          <w:szCs w:val="24"/>
          <w:lang w:val="en-US"/>
        </w:rPr>
        <w:t>and</w:t>
      </w:r>
      <w:r w:rsidRPr="00155706">
        <w:rPr>
          <w:rFonts w:ascii="Times New Roman" w:eastAsia="MS Mincho" w:hAnsi="Times New Roman" w:cs="Times New Roman"/>
          <w:bCs/>
          <w:color w:val="1A1A1A"/>
          <w:sz w:val="24"/>
          <w:szCs w:val="24"/>
          <w:lang w:val="en-US"/>
        </w:rPr>
        <w:t xml:space="preserve"> Singh, G. (2011). Inclusion and diversity in work groups: A review and model for future research. Journal of Management, 37, 1262–1289.</w:t>
      </w:r>
      <w:r w:rsidRPr="00155706">
        <w:rPr>
          <w:rFonts w:ascii="MS Mincho" w:eastAsia="MS Mincho" w:hAnsi="MS Mincho" w:cs="MS Mincho"/>
          <w:bCs/>
          <w:color w:val="1A1A1A"/>
          <w:sz w:val="24"/>
          <w:szCs w:val="24"/>
          <w:lang w:val="en-US"/>
        </w:rPr>
        <w:t> </w:t>
      </w:r>
    </w:p>
    <w:p w14:paraId="0AB283AC" w14:textId="5AFE7130" w:rsidR="00775C68" w:rsidRPr="00775C68" w:rsidRDefault="00775C68" w:rsidP="00155706">
      <w:pPr>
        <w:spacing w:after="120" w:line="480" w:lineRule="auto"/>
        <w:ind w:left="720" w:hanging="720"/>
        <w:rPr>
          <w:rFonts w:ascii="Times New Roman" w:eastAsia="MS Mincho" w:hAnsi="Times New Roman" w:cs="Times New Roman"/>
          <w:bCs/>
          <w:color w:val="1A1A1A"/>
          <w:sz w:val="24"/>
          <w:szCs w:val="24"/>
          <w:lang w:val="en-US"/>
        </w:rPr>
      </w:pPr>
      <w:r w:rsidRPr="00775C68">
        <w:rPr>
          <w:rFonts w:ascii="Times New Roman" w:eastAsia="MS Mincho" w:hAnsi="Times New Roman" w:cs="Times New Roman"/>
          <w:bCs/>
          <w:color w:val="1A1A1A"/>
          <w:sz w:val="24"/>
          <w:szCs w:val="24"/>
          <w:lang w:val="en-US"/>
        </w:rPr>
        <w:t xml:space="preserve">Skarlicki, D. P., </w:t>
      </w:r>
      <w:r w:rsidR="00151764">
        <w:rPr>
          <w:rFonts w:ascii="Times New Roman" w:eastAsia="MS Mincho" w:hAnsi="Times New Roman" w:cs="Times New Roman"/>
          <w:bCs/>
          <w:color w:val="1A1A1A"/>
          <w:sz w:val="24"/>
          <w:szCs w:val="24"/>
          <w:lang w:val="en-US"/>
        </w:rPr>
        <w:t>and</w:t>
      </w:r>
      <w:r w:rsidRPr="00775C68">
        <w:rPr>
          <w:rFonts w:ascii="Times New Roman" w:eastAsia="MS Mincho" w:hAnsi="Times New Roman" w:cs="Times New Roman"/>
          <w:bCs/>
          <w:color w:val="1A1A1A"/>
          <w:sz w:val="24"/>
          <w:szCs w:val="24"/>
          <w:lang w:val="en-US"/>
        </w:rPr>
        <w:t xml:space="preserve"> Folger, R. (1997). Retaliation in the workplace: The roles of distributive, procedural and interactional</w:t>
      </w:r>
      <w:r w:rsidRPr="00775C68">
        <w:rPr>
          <w:rFonts w:ascii="MS Mincho" w:eastAsia="MS Mincho" w:hAnsi="MS Mincho" w:cs="MS Mincho"/>
          <w:bCs/>
          <w:color w:val="1A1A1A"/>
          <w:sz w:val="24"/>
          <w:szCs w:val="24"/>
          <w:lang w:val="en-US"/>
        </w:rPr>
        <w:t xml:space="preserve"> </w:t>
      </w:r>
      <w:r w:rsidRPr="00775C68">
        <w:rPr>
          <w:rFonts w:ascii="Times New Roman" w:eastAsia="MS Mincho" w:hAnsi="Times New Roman" w:cs="Times New Roman"/>
          <w:bCs/>
          <w:color w:val="1A1A1A"/>
          <w:sz w:val="24"/>
          <w:szCs w:val="24"/>
          <w:lang w:val="en-US"/>
        </w:rPr>
        <w:t xml:space="preserve">justice. </w:t>
      </w:r>
      <w:r w:rsidRPr="00775C68">
        <w:rPr>
          <w:rFonts w:ascii="Times New Roman" w:eastAsia="MS Mincho" w:hAnsi="Times New Roman" w:cs="Times New Roman"/>
          <w:bCs/>
          <w:i/>
          <w:iCs/>
          <w:color w:val="1A1A1A"/>
          <w:sz w:val="24"/>
          <w:szCs w:val="24"/>
          <w:lang w:val="en-US"/>
        </w:rPr>
        <w:t>Journal of Applied Psychology, 82</w:t>
      </w:r>
      <w:r w:rsidRPr="00775C68">
        <w:rPr>
          <w:rFonts w:ascii="Times New Roman" w:eastAsia="MS Mincho" w:hAnsi="Times New Roman" w:cs="Times New Roman"/>
          <w:bCs/>
          <w:color w:val="1A1A1A"/>
          <w:sz w:val="24"/>
          <w:szCs w:val="24"/>
          <w:lang w:val="en-US"/>
        </w:rPr>
        <w:t xml:space="preserve">, 434-443. </w:t>
      </w:r>
    </w:p>
    <w:p w14:paraId="42A46F26" w14:textId="05AB082B" w:rsidR="00B035BE" w:rsidRDefault="00B035BE" w:rsidP="00155706">
      <w:pPr>
        <w:spacing w:after="120" w:line="480" w:lineRule="auto"/>
        <w:ind w:left="720" w:hanging="720"/>
        <w:rPr>
          <w:rFonts w:ascii="Times New Roman" w:eastAsia="MS Mincho" w:hAnsi="Times New Roman" w:cs="Times New Roman"/>
          <w:bCs/>
          <w:color w:val="1A1A1A"/>
          <w:sz w:val="24"/>
          <w:szCs w:val="24"/>
          <w:lang w:val="en-US"/>
        </w:rPr>
      </w:pPr>
      <w:r w:rsidRPr="00B035BE">
        <w:rPr>
          <w:rFonts w:ascii="Times New Roman" w:eastAsia="MS Mincho" w:hAnsi="Times New Roman" w:cs="Times New Roman"/>
          <w:bCs/>
          <w:color w:val="1A1A1A"/>
          <w:sz w:val="24"/>
          <w:szCs w:val="24"/>
          <w:lang w:val="en-US"/>
        </w:rPr>
        <w:t xml:space="preserve">Smith, A., Morgan, W., King, E., Hebl, M., </w:t>
      </w:r>
      <w:r w:rsidR="00151764">
        <w:rPr>
          <w:rFonts w:ascii="Times New Roman" w:eastAsia="MS Mincho" w:hAnsi="Times New Roman" w:cs="Times New Roman"/>
          <w:bCs/>
          <w:color w:val="1A1A1A"/>
          <w:sz w:val="24"/>
          <w:szCs w:val="24"/>
          <w:lang w:val="en-US"/>
        </w:rPr>
        <w:t>and</w:t>
      </w:r>
      <w:r w:rsidRPr="00B035BE">
        <w:rPr>
          <w:rFonts w:ascii="Times New Roman" w:eastAsia="MS Mincho" w:hAnsi="Times New Roman" w:cs="Times New Roman"/>
          <w:bCs/>
          <w:color w:val="1A1A1A"/>
          <w:sz w:val="24"/>
          <w:szCs w:val="24"/>
          <w:lang w:val="en-US"/>
        </w:rPr>
        <w:t xml:space="preserve"> Peddie, C. (2012). The ins and outs of diversity management: The effect of authenticity of outsider perspectives and insider behaviours, </w:t>
      </w:r>
      <w:r w:rsidRPr="00B035BE">
        <w:rPr>
          <w:rFonts w:ascii="Times New Roman" w:eastAsia="MS Mincho" w:hAnsi="Times New Roman" w:cs="Times New Roman"/>
          <w:bCs/>
          <w:i/>
          <w:color w:val="1A1A1A"/>
          <w:sz w:val="24"/>
          <w:szCs w:val="24"/>
          <w:lang w:val="en-US"/>
        </w:rPr>
        <w:t xml:space="preserve">Journal of Applied Social Psychology, 42 </w:t>
      </w:r>
      <w:r w:rsidRPr="00B035BE">
        <w:rPr>
          <w:rFonts w:ascii="Times New Roman" w:eastAsia="MS Mincho" w:hAnsi="Times New Roman" w:cs="Times New Roman"/>
          <w:bCs/>
          <w:color w:val="1A1A1A"/>
          <w:sz w:val="24"/>
          <w:szCs w:val="24"/>
          <w:lang w:val="en-US"/>
        </w:rPr>
        <w:t>(S1), E21-E55.</w:t>
      </w:r>
    </w:p>
    <w:p w14:paraId="231E7489" w14:textId="7652E52B" w:rsidR="0028016B" w:rsidRPr="00B035BE" w:rsidRDefault="0028016B" w:rsidP="00155706">
      <w:pPr>
        <w:spacing w:after="120" w:line="480" w:lineRule="auto"/>
        <w:ind w:left="720" w:hanging="720"/>
        <w:rPr>
          <w:rFonts w:ascii="Times New Roman" w:eastAsia="MS Mincho" w:hAnsi="Times New Roman" w:cs="Times New Roman"/>
          <w:bCs/>
          <w:color w:val="1A1A1A"/>
          <w:sz w:val="24"/>
          <w:szCs w:val="24"/>
          <w:lang w:val="en-US"/>
        </w:rPr>
      </w:pPr>
      <w:r w:rsidRPr="0028016B">
        <w:rPr>
          <w:rFonts w:ascii="Times New Roman" w:eastAsia="MS Mincho" w:hAnsi="Times New Roman" w:cs="Times New Roman"/>
          <w:bCs/>
          <w:color w:val="1A1A1A"/>
          <w:sz w:val="24"/>
          <w:szCs w:val="24"/>
          <w:lang w:val="en-US"/>
        </w:rPr>
        <w:t xml:space="preserve">Stets, J. E., </w:t>
      </w:r>
      <w:r w:rsidR="00151764">
        <w:rPr>
          <w:rFonts w:ascii="Times New Roman" w:eastAsia="MS Mincho" w:hAnsi="Times New Roman" w:cs="Times New Roman"/>
          <w:bCs/>
          <w:color w:val="1A1A1A"/>
          <w:sz w:val="24"/>
          <w:szCs w:val="24"/>
          <w:lang w:val="en-US"/>
        </w:rPr>
        <w:t>and</w:t>
      </w:r>
      <w:r w:rsidRPr="0028016B">
        <w:rPr>
          <w:rFonts w:ascii="Times New Roman" w:eastAsia="MS Mincho" w:hAnsi="Times New Roman" w:cs="Times New Roman"/>
          <w:bCs/>
          <w:color w:val="1A1A1A"/>
          <w:sz w:val="24"/>
          <w:szCs w:val="24"/>
          <w:lang w:val="en-US"/>
        </w:rPr>
        <w:t xml:space="preserve"> Burke, P. J. (2000). Identity theory and social identity theory. Social Psychology Quarterly, 63, 224-237. </w:t>
      </w:r>
    </w:p>
    <w:p w14:paraId="0FD3FCBE" w14:textId="77777777" w:rsidR="003718FE" w:rsidRPr="003718FE" w:rsidRDefault="003718FE" w:rsidP="003718FE">
      <w:pPr>
        <w:spacing w:after="120" w:line="480" w:lineRule="auto"/>
        <w:ind w:left="720" w:hanging="720"/>
        <w:rPr>
          <w:rFonts w:ascii="Times New Roman" w:eastAsia="MS Mincho" w:hAnsi="Times New Roman" w:cs="Times New Roman"/>
          <w:bCs/>
          <w:color w:val="1A1A1A"/>
          <w:sz w:val="24"/>
          <w:szCs w:val="24"/>
          <w:lang w:val="en-US"/>
        </w:rPr>
      </w:pPr>
      <w:r w:rsidRPr="003718FE">
        <w:rPr>
          <w:rFonts w:ascii="Times New Roman" w:eastAsia="MS Mincho" w:hAnsi="Times New Roman" w:cs="Times New Roman"/>
          <w:bCs/>
          <w:color w:val="1A1A1A"/>
          <w:sz w:val="24"/>
          <w:szCs w:val="24"/>
          <w:lang w:val="en-US"/>
        </w:rPr>
        <w:t xml:space="preserve">Tajfel, H. (1982). </w:t>
      </w:r>
      <w:r w:rsidRPr="003718FE">
        <w:rPr>
          <w:rFonts w:ascii="Times New Roman" w:eastAsia="MS Mincho" w:hAnsi="Times New Roman" w:cs="Times New Roman"/>
          <w:bCs/>
          <w:i/>
          <w:color w:val="1A1A1A"/>
          <w:sz w:val="24"/>
          <w:szCs w:val="24"/>
          <w:lang w:val="en-US"/>
        </w:rPr>
        <w:t>Social identity and intergroup relations</w:t>
      </w:r>
      <w:r w:rsidRPr="003718FE">
        <w:rPr>
          <w:rFonts w:ascii="Times New Roman" w:eastAsia="MS Mincho" w:hAnsi="Times New Roman" w:cs="Times New Roman"/>
          <w:bCs/>
          <w:color w:val="1A1A1A"/>
          <w:sz w:val="24"/>
          <w:szCs w:val="24"/>
          <w:lang w:val="en-US"/>
        </w:rPr>
        <w:t>. Cambridge, UK: Cambridge University Press.</w:t>
      </w:r>
    </w:p>
    <w:p w14:paraId="0B7E13CB" w14:textId="54C2F2C8" w:rsidR="00E80B1C" w:rsidRPr="00E80B1C" w:rsidRDefault="00E80B1C" w:rsidP="00155706">
      <w:pPr>
        <w:spacing w:after="120" w:line="480" w:lineRule="auto"/>
        <w:ind w:left="720" w:hanging="720"/>
        <w:rPr>
          <w:rFonts w:ascii="Times New Roman" w:eastAsia="MS Mincho" w:hAnsi="Times New Roman" w:cs="Times New Roman"/>
          <w:bCs/>
          <w:color w:val="1A1A1A"/>
          <w:sz w:val="24"/>
          <w:szCs w:val="24"/>
        </w:rPr>
      </w:pPr>
      <w:r w:rsidRPr="00E80B1C">
        <w:rPr>
          <w:rFonts w:ascii="Times New Roman" w:eastAsia="MS Mincho" w:hAnsi="Times New Roman" w:cs="Times New Roman"/>
          <w:bCs/>
          <w:color w:val="1A1A1A"/>
          <w:sz w:val="24"/>
          <w:szCs w:val="24"/>
        </w:rPr>
        <w:t xml:space="preserve">Tang, N., Jiang, Y., Chen, C., Zhou, Z., Chen, C. C., and Yu, Z. (2015). Inclusion and inclusion management in the Chinese context: An exploratory study. The International Journal of Human Resource Management, 26(6), 856-874. </w:t>
      </w:r>
      <w:hyperlink r:id="rId15" w:history="1">
        <w:r w:rsidRPr="00E80B1C">
          <w:rPr>
            <w:rStyle w:val="Hyperlink"/>
            <w:rFonts w:ascii="Times New Roman" w:eastAsia="MS Mincho" w:hAnsi="Times New Roman" w:cs="Times New Roman"/>
            <w:bCs/>
            <w:sz w:val="24"/>
            <w:szCs w:val="24"/>
          </w:rPr>
          <w:t>http://dx.doi.org/10.1080/09585192.985326</w:t>
        </w:r>
      </w:hyperlink>
      <w:r w:rsidRPr="00E80B1C">
        <w:rPr>
          <w:rFonts w:ascii="Times New Roman" w:eastAsia="MS Mincho" w:hAnsi="Times New Roman" w:cs="Times New Roman"/>
          <w:bCs/>
          <w:color w:val="1A1A1A"/>
          <w:sz w:val="24"/>
          <w:szCs w:val="24"/>
        </w:rPr>
        <w:t>.</w:t>
      </w:r>
    </w:p>
    <w:p w14:paraId="09C135F6" w14:textId="47CA9A2D" w:rsidR="003718FE" w:rsidRPr="005F09C3" w:rsidRDefault="005F09C3" w:rsidP="00155706">
      <w:pPr>
        <w:spacing w:after="120" w:line="480" w:lineRule="auto"/>
        <w:ind w:left="720" w:hanging="720"/>
        <w:rPr>
          <w:rFonts w:ascii="Times New Roman" w:eastAsia="MS Mincho" w:hAnsi="Times New Roman" w:cs="Times New Roman"/>
          <w:bCs/>
          <w:color w:val="1A1A1A"/>
          <w:sz w:val="24"/>
          <w:szCs w:val="24"/>
          <w:lang w:val="en-US"/>
        </w:rPr>
      </w:pPr>
      <w:r w:rsidRPr="005F09C3">
        <w:rPr>
          <w:rFonts w:ascii="Times New Roman" w:eastAsia="MS Mincho" w:hAnsi="Times New Roman" w:cs="Times New Roman"/>
          <w:bCs/>
          <w:color w:val="1A1A1A"/>
          <w:sz w:val="24"/>
          <w:szCs w:val="24"/>
          <w:lang w:val="en-US"/>
        </w:rPr>
        <w:t xml:space="preserve">Tangirala, S., </w:t>
      </w:r>
      <w:r w:rsidR="00151764">
        <w:rPr>
          <w:rFonts w:ascii="Times New Roman" w:eastAsia="MS Mincho" w:hAnsi="Times New Roman" w:cs="Times New Roman"/>
          <w:bCs/>
          <w:color w:val="1A1A1A"/>
          <w:sz w:val="24"/>
          <w:szCs w:val="24"/>
          <w:lang w:val="en-US"/>
        </w:rPr>
        <w:t>and</w:t>
      </w:r>
      <w:r w:rsidRPr="005F09C3">
        <w:rPr>
          <w:rFonts w:ascii="Times New Roman" w:eastAsia="MS Mincho" w:hAnsi="Times New Roman" w:cs="Times New Roman"/>
          <w:bCs/>
          <w:color w:val="1A1A1A"/>
          <w:sz w:val="24"/>
          <w:szCs w:val="24"/>
          <w:lang w:val="en-US"/>
        </w:rPr>
        <w:t xml:space="preserve"> Ramanujam, R. (</w:t>
      </w:r>
      <w:r w:rsidR="00B035BE">
        <w:rPr>
          <w:rFonts w:ascii="Times New Roman" w:eastAsia="MS Mincho" w:hAnsi="Times New Roman" w:cs="Times New Roman"/>
          <w:bCs/>
          <w:color w:val="1A1A1A"/>
          <w:sz w:val="24"/>
          <w:szCs w:val="24"/>
          <w:lang w:val="en-US"/>
        </w:rPr>
        <w:t>2008</w:t>
      </w:r>
      <w:r w:rsidRPr="005F09C3">
        <w:rPr>
          <w:rFonts w:ascii="Times New Roman" w:eastAsia="MS Mincho" w:hAnsi="Times New Roman" w:cs="Times New Roman"/>
          <w:bCs/>
          <w:color w:val="1A1A1A"/>
          <w:sz w:val="24"/>
          <w:szCs w:val="24"/>
          <w:lang w:val="en-US"/>
        </w:rPr>
        <w:t xml:space="preserve">). Exploring nonlinearity in employee voice: The effects of personal control and organizational identification. </w:t>
      </w:r>
      <w:r w:rsidRPr="005F09C3">
        <w:rPr>
          <w:rFonts w:ascii="Times New Roman" w:eastAsia="MS Mincho" w:hAnsi="Times New Roman" w:cs="Times New Roman"/>
          <w:bCs/>
          <w:i/>
          <w:iCs/>
          <w:color w:val="1A1A1A"/>
          <w:sz w:val="24"/>
          <w:szCs w:val="24"/>
          <w:lang w:val="en-US"/>
        </w:rPr>
        <w:t>Academy of Management Journal, 51</w:t>
      </w:r>
      <w:r w:rsidRPr="005F09C3">
        <w:rPr>
          <w:rFonts w:ascii="Times New Roman" w:eastAsia="MS Mincho" w:hAnsi="Times New Roman" w:cs="Times New Roman"/>
          <w:bCs/>
          <w:color w:val="1A1A1A"/>
          <w:sz w:val="24"/>
          <w:szCs w:val="24"/>
          <w:lang w:val="en-US"/>
        </w:rPr>
        <w:t xml:space="preserve">, 1189-1203. </w:t>
      </w:r>
    </w:p>
    <w:p w14:paraId="63C676DC" w14:textId="3E7AEA2B" w:rsidR="0004516C" w:rsidRDefault="0004516C" w:rsidP="00155706">
      <w:pPr>
        <w:spacing w:after="120" w:line="480" w:lineRule="auto"/>
        <w:ind w:left="720" w:hanging="720"/>
        <w:rPr>
          <w:rFonts w:ascii="Times New Roman" w:eastAsia="MS Mincho" w:hAnsi="Times New Roman" w:cs="Times New Roman"/>
          <w:bCs/>
          <w:color w:val="1A1A1A"/>
          <w:sz w:val="24"/>
          <w:szCs w:val="24"/>
          <w:lang w:val="en-US"/>
        </w:rPr>
      </w:pPr>
      <w:r w:rsidRPr="0004516C">
        <w:rPr>
          <w:rFonts w:ascii="Times New Roman" w:eastAsia="MS Mincho" w:hAnsi="Times New Roman" w:cs="Times New Roman"/>
          <w:bCs/>
          <w:color w:val="1A1A1A"/>
          <w:sz w:val="24"/>
          <w:szCs w:val="24"/>
          <w:lang w:val="en-US"/>
        </w:rPr>
        <w:t xml:space="preserve">Thibaut, J., </w:t>
      </w:r>
      <w:r w:rsidR="00D26491">
        <w:rPr>
          <w:rFonts w:ascii="Times New Roman" w:eastAsia="MS Mincho" w:hAnsi="Times New Roman" w:cs="Times New Roman"/>
          <w:bCs/>
          <w:color w:val="1A1A1A"/>
          <w:sz w:val="24"/>
          <w:szCs w:val="24"/>
          <w:lang w:val="en-US"/>
        </w:rPr>
        <w:t>and</w:t>
      </w:r>
      <w:r w:rsidRPr="0004516C">
        <w:rPr>
          <w:rFonts w:ascii="Times New Roman" w:eastAsia="MS Mincho" w:hAnsi="Times New Roman" w:cs="Times New Roman"/>
          <w:bCs/>
          <w:color w:val="1A1A1A"/>
          <w:sz w:val="24"/>
          <w:szCs w:val="24"/>
          <w:lang w:val="en-US"/>
        </w:rPr>
        <w:t xml:space="preserve"> Walker, L. (1975). </w:t>
      </w:r>
      <w:r w:rsidRPr="0004516C">
        <w:rPr>
          <w:rFonts w:ascii="Times New Roman" w:eastAsia="MS Mincho" w:hAnsi="Times New Roman" w:cs="Times New Roman"/>
          <w:bCs/>
          <w:i/>
          <w:iCs/>
          <w:color w:val="1A1A1A"/>
          <w:sz w:val="24"/>
          <w:szCs w:val="24"/>
          <w:lang w:val="en-US"/>
        </w:rPr>
        <w:t>Procedural justice: A psychological analysis</w:t>
      </w:r>
      <w:r w:rsidRPr="0004516C">
        <w:rPr>
          <w:rFonts w:ascii="Times New Roman" w:eastAsia="MS Mincho" w:hAnsi="Times New Roman" w:cs="Times New Roman"/>
          <w:bCs/>
          <w:color w:val="1A1A1A"/>
          <w:sz w:val="24"/>
          <w:szCs w:val="24"/>
          <w:lang w:val="en-US"/>
        </w:rPr>
        <w:t xml:space="preserve">. Hillsdale, NJ: Lawrence Erlbaum Associates. </w:t>
      </w:r>
    </w:p>
    <w:p w14:paraId="41244830" w14:textId="08D07F72" w:rsidR="00277B0B" w:rsidRDefault="00277B0B" w:rsidP="00155706">
      <w:pPr>
        <w:spacing w:after="120" w:line="480" w:lineRule="auto"/>
        <w:ind w:left="720" w:hanging="720"/>
        <w:rPr>
          <w:rFonts w:ascii="Times New Roman" w:eastAsia="MS Mincho" w:hAnsi="Times New Roman" w:cs="Times New Roman"/>
          <w:bCs/>
          <w:color w:val="1A1A1A"/>
          <w:sz w:val="24"/>
          <w:szCs w:val="24"/>
          <w:lang w:val="en-US"/>
        </w:rPr>
      </w:pPr>
      <w:r w:rsidRPr="00277B0B">
        <w:rPr>
          <w:rFonts w:ascii="Times New Roman" w:eastAsia="MS Mincho" w:hAnsi="Times New Roman" w:cs="Times New Roman"/>
          <w:bCs/>
          <w:color w:val="1A1A1A"/>
          <w:sz w:val="24"/>
          <w:szCs w:val="24"/>
          <w:lang w:val="en-US"/>
        </w:rPr>
        <w:lastRenderedPageBreak/>
        <w:t>Travis, D., and Mor Barak, M. (2010). Fight or Flight? Factors Influencing Child Welfare Workers’ Propensity to Seek Positive Change or Disengage from Their Jobs. </w:t>
      </w:r>
      <w:r w:rsidRPr="00277B0B">
        <w:rPr>
          <w:rFonts w:ascii="Times New Roman" w:eastAsia="MS Mincho" w:hAnsi="Times New Roman" w:cs="Times New Roman"/>
          <w:bCs/>
          <w:i/>
          <w:iCs/>
          <w:color w:val="1A1A1A"/>
          <w:sz w:val="24"/>
          <w:szCs w:val="24"/>
          <w:lang w:val="en-US"/>
        </w:rPr>
        <w:t>Journal of Social Service Research</w:t>
      </w:r>
      <w:r w:rsidRPr="00277B0B">
        <w:rPr>
          <w:rFonts w:ascii="Times New Roman" w:eastAsia="MS Mincho" w:hAnsi="Times New Roman" w:cs="Times New Roman"/>
          <w:bCs/>
          <w:color w:val="1A1A1A"/>
          <w:sz w:val="24"/>
          <w:szCs w:val="24"/>
          <w:lang w:val="en-US"/>
        </w:rPr>
        <w:t>, </w:t>
      </w:r>
      <w:r w:rsidRPr="00277B0B">
        <w:rPr>
          <w:rFonts w:ascii="Times New Roman" w:eastAsia="MS Mincho" w:hAnsi="Times New Roman" w:cs="Times New Roman"/>
          <w:bCs/>
          <w:i/>
          <w:iCs/>
          <w:color w:val="1A1A1A"/>
          <w:sz w:val="24"/>
          <w:szCs w:val="24"/>
          <w:lang w:val="en-US"/>
        </w:rPr>
        <w:t>36</w:t>
      </w:r>
      <w:r w:rsidRPr="00277B0B">
        <w:rPr>
          <w:rFonts w:ascii="Times New Roman" w:eastAsia="MS Mincho" w:hAnsi="Times New Roman" w:cs="Times New Roman"/>
          <w:bCs/>
          <w:color w:val="1A1A1A"/>
          <w:sz w:val="24"/>
          <w:szCs w:val="24"/>
          <w:lang w:val="en-US"/>
        </w:rPr>
        <w:t>(3), 188–205.</w:t>
      </w:r>
    </w:p>
    <w:p w14:paraId="0AA2EC8D" w14:textId="5B8F55BD" w:rsidR="00775C68" w:rsidRDefault="00775C68" w:rsidP="00155706">
      <w:pPr>
        <w:spacing w:after="120" w:line="480" w:lineRule="auto"/>
        <w:ind w:left="720" w:hanging="720"/>
        <w:rPr>
          <w:rFonts w:ascii="Times New Roman" w:eastAsia="MS Mincho" w:hAnsi="Times New Roman" w:cs="Times New Roman"/>
          <w:bCs/>
          <w:color w:val="1A1A1A"/>
          <w:sz w:val="24"/>
          <w:szCs w:val="24"/>
          <w:lang w:val="en-US"/>
        </w:rPr>
      </w:pPr>
      <w:r w:rsidRPr="00775C68">
        <w:rPr>
          <w:rFonts w:ascii="Times New Roman" w:eastAsia="MS Mincho" w:hAnsi="Times New Roman" w:cs="Times New Roman"/>
          <w:bCs/>
          <w:color w:val="1A1A1A"/>
          <w:sz w:val="24"/>
          <w:szCs w:val="24"/>
          <w:lang w:val="en-US"/>
        </w:rPr>
        <w:t xml:space="preserve">Tyler, T. R., </w:t>
      </w:r>
      <w:r w:rsidR="00151764">
        <w:rPr>
          <w:rFonts w:ascii="Times New Roman" w:eastAsia="MS Mincho" w:hAnsi="Times New Roman" w:cs="Times New Roman"/>
          <w:bCs/>
          <w:color w:val="1A1A1A"/>
          <w:sz w:val="24"/>
          <w:szCs w:val="24"/>
          <w:lang w:val="en-US"/>
        </w:rPr>
        <w:t>and</w:t>
      </w:r>
      <w:r w:rsidRPr="00775C68">
        <w:rPr>
          <w:rFonts w:ascii="Times New Roman" w:eastAsia="MS Mincho" w:hAnsi="Times New Roman" w:cs="Times New Roman"/>
          <w:bCs/>
          <w:color w:val="1A1A1A"/>
          <w:sz w:val="24"/>
          <w:szCs w:val="24"/>
          <w:lang w:val="en-US"/>
        </w:rPr>
        <w:t xml:space="preserve"> Blader, S. L. (2003). The group engagement model: Procedural justice, social identity, and co- operative behavior. </w:t>
      </w:r>
      <w:r w:rsidRPr="00775C68">
        <w:rPr>
          <w:rFonts w:ascii="Times New Roman" w:eastAsia="MS Mincho" w:hAnsi="Times New Roman" w:cs="Times New Roman"/>
          <w:bCs/>
          <w:i/>
          <w:color w:val="1A1A1A"/>
          <w:sz w:val="24"/>
          <w:szCs w:val="24"/>
          <w:lang w:val="en-US"/>
        </w:rPr>
        <w:t>Personality and Social Psychology Review</w:t>
      </w:r>
      <w:r w:rsidRPr="00775C68">
        <w:rPr>
          <w:rFonts w:ascii="Times New Roman" w:eastAsia="MS Mincho" w:hAnsi="Times New Roman" w:cs="Times New Roman"/>
          <w:bCs/>
          <w:color w:val="1A1A1A"/>
          <w:sz w:val="24"/>
          <w:szCs w:val="24"/>
          <w:lang w:val="en-US"/>
        </w:rPr>
        <w:t xml:space="preserve">, </w:t>
      </w:r>
      <w:r w:rsidRPr="00775C68">
        <w:rPr>
          <w:rFonts w:ascii="Times New Roman" w:eastAsia="MS Mincho" w:hAnsi="Times New Roman" w:cs="Times New Roman"/>
          <w:bCs/>
          <w:i/>
          <w:color w:val="1A1A1A"/>
          <w:sz w:val="24"/>
          <w:szCs w:val="24"/>
          <w:lang w:val="en-US"/>
        </w:rPr>
        <w:t>7</w:t>
      </w:r>
      <w:r w:rsidRPr="00775C68">
        <w:rPr>
          <w:rFonts w:ascii="Times New Roman" w:eastAsia="MS Mincho" w:hAnsi="Times New Roman" w:cs="Times New Roman"/>
          <w:bCs/>
          <w:color w:val="1A1A1A"/>
          <w:sz w:val="24"/>
          <w:szCs w:val="24"/>
          <w:lang w:val="en-US"/>
        </w:rPr>
        <w:t xml:space="preserve">, 349–361. </w:t>
      </w:r>
    </w:p>
    <w:p w14:paraId="3FE106A5" w14:textId="0D6A9B22" w:rsidR="00775C68" w:rsidRPr="00775C68" w:rsidRDefault="00775C68" w:rsidP="00155706">
      <w:pPr>
        <w:spacing w:after="120" w:line="480" w:lineRule="auto"/>
        <w:ind w:left="720" w:hanging="720"/>
        <w:rPr>
          <w:rFonts w:ascii="Times New Roman" w:eastAsia="MS Mincho" w:hAnsi="Times New Roman" w:cs="Times New Roman"/>
          <w:bCs/>
          <w:color w:val="1A1A1A"/>
          <w:sz w:val="24"/>
          <w:szCs w:val="24"/>
        </w:rPr>
      </w:pPr>
      <w:r w:rsidRPr="00775C68">
        <w:rPr>
          <w:rFonts w:ascii="Times New Roman" w:eastAsia="MS Mincho" w:hAnsi="Times New Roman" w:cs="Times New Roman"/>
          <w:bCs/>
          <w:color w:val="1A1A1A"/>
          <w:sz w:val="24"/>
          <w:szCs w:val="24"/>
        </w:rPr>
        <w:t xml:space="preserve">van den Bos, K., Vermunt, R., </w:t>
      </w:r>
      <w:r w:rsidR="00151764">
        <w:rPr>
          <w:rFonts w:ascii="Times New Roman" w:eastAsia="MS Mincho" w:hAnsi="Times New Roman" w:cs="Times New Roman"/>
          <w:bCs/>
          <w:color w:val="1A1A1A"/>
          <w:sz w:val="24"/>
          <w:szCs w:val="24"/>
        </w:rPr>
        <w:t>and</w:t>
      </w:r>
      <w:r w:rsidRPr="00775C68">
        <w:rPr>
          <w:rFonts w:ascii="Times New Roman" w:eastAsia="MS Mincho" w:hAnsi="Times New Roman" w:cs="Times New Roman"/>
          <w:bCs/>
          <w:color w:val="1A1A1A"/>
          <w:sz w:val="24"/>
          <w:szCs w:val="24"/>
        </w:rPr>
        <w:t xml:space="preserve"> Wilke, H. (1996). The consistency rule and the voice effect: The influence of expectations on procedural fairness judgments and performance. </w:t>
      </w:r>
      <w:r w:rsidRPr="00775C68">
        <w:rPr>
          <w:rFonts w:ascii="Times New Roman" w:eastAsia="MS Mincho" w:hAnsi="Times New Roman" w:cs="Times New Roman"/>
          <w:bCs/>
          <w:i/>
          <w:color w:val="1A1A1A"/>
          <w:sz w:val="24"/>
          <w:szCs w:val="24"/>
        </w:rPr>
        <w:t>European Journal of Social Psychology</w:t>
      </w:r>
      <w:r w:rsidRPr="00775C68">
        <w:rPr>
          <w:rFonts w:ascii="Times New Roman" w:eastAsia="MS Mincho" w:hAnsi="Times New Roman" w:cs="Times New Roman"/>
          <w:bCs/>
          <w:color w:val="1A1A1A"/>
          <w:sz w:val="24"/>
          <w:szCs w:val="24"/>
        </w:rPr>
        <w:t xml:space="preserve">, </w:t>
      </w:r>
      <w:r w:rsidRPr="00775C68">
        <w:rPr>
          <w:rFonts w:ascii="Times New Roman" w:eastAsia="MS Mincho" w:hAnsi="Times New Roman" w:cs="Times New Roman"/>
          <w:bCs/>
          <w:i/>
          <w:color w:val="1A1A1A"/>
          <w:sz w:val="24"/>
          <w:szCs w:val="24"/>
        </w:rPr>
        <w:t>26</w:t>
      </w:r>
      <w:r w:rsidRPr="00775C68">
        <w:rPr>
          <w:rFonts w:ascii="Times New Roman" w:eastAsia="MS Mincho" w:hAnsi="Times New Roman" w:cs="Times New Roman"/>
          <w:bCs/>
          <w:color w:val="1A1A1A"/>
          <w:sz w:val="24"/>
          <w:szCs w:val="24"/>
        </w:rPr>
        <w:t>, 411-428.</w:t>
      </w:r>
    </w:p>
    <w:p w14:paraId="20B99639" w14:textId="2F0E15FE" w:rsidR="007153D1" w:rsidRDefault="007153D1" w:rsidP="007153D1">
      <w:pPr>
        <w:spacing w:after="120" w:line="480" w:lineRule="auto"/>
        <w:ind w:left="720" w:hanging="720"/>
        <w:rPr>
          <w:rFonts w:ascii="Times New Roman" w:eastAsia="MS Mincho" w:hAnsi="Times New Roman" w:cs="Times New Roman"/>
          <w:bCs/>
          <w:color w:val="1A1A1A"/>
          <w:sz w:val="24"/>
          <w:szCs w:val="24"/>
          <w:lang w:val="en-US"/>
        </w:rPr>
      </w:pPr>
      <w:r w:rsidRPr="007153D1">
        <w:rPr>
          <w:rFonts w:ascii="Times New Roman" w:eastAsia="MS Mincho" w:hAnsi="Times New Roman" w:cs="Times New Roman"/>
          <w:bCs/>
          <w:color w:val="1A1A1A"/>
          <w:sz w:val="24"/>
          <w:szCs w:val="24"/>
          <w:lang w:val="en-US"/>
        </w:rPr>
        <w:t xml:space="preserve">Wan, H. L., Sulaiman, M., </w:t>
      </w:r>
      <w:r w:rsidR="00D26491">
        <w:rPr>
          <w:rFonts w:ascii="Times New Roman" w:eastAsia="MS Mincho" w:hAnsi="Times New Roman" w:cs="Times New Roman"/>
          <w:bCs/>
          <w:color w:val="1A1A1A"/>
          <w:sz w:val="24"/>
          <w:szCs w:val="24"/>
          <w:lang w:val="en-US"/>
        </w:rPr>
        <w:t>and</w:t>
      </w:r>
      <w:r w:rsidRPr="007153D1">
        <w:rPr>
          <w:rFonts w:ascii="Times New Roman" w:eastAsia="MS Mincho" w:hAnsi="Times New Roman" w:cs="Times New Roman"/>
          <w:bCs/>
          <w:color w:val="1A1A1A"/>
          <w:sz w:val="24"/>
          <w:szCs w:val="24"/>
          <w:lang w:val="en-US"/>
        </w:rPr>
        <w:t xml:space="preserve"> Omarb, A. (2012). Procedural justice in promotional decisions. Asia Pacific Business Review, 18(1), 99–121. </w:t>
      </w:r>
    </w:p>
    <w:p w14:paraId="026DFA8F" w14:textId="519CF8D1" w:rsidR="00C11D74" w:rsidRDefault="00C11D74" w:rsidP="00C11D74">
      <w:pPr>
        <w:spacing w:after="120" w:line="480" w:lineRule="auto"/>
        <w:ind w:left="720" w:hanging="720"/>
        <w:rPr>
          <w:rFonts w:ascii="MS Mincho" w:eastAsia="MS Mincho" w:hAnsi="MS Mincho" w:cs="MS Mincho"/>
          <w:bCs/>
          <w:color w:val="1A1A1A"/>
          <w:sz w:val="24"/>
          <w:szCs w:val="24"/>
          <w:lang w:val="en-US"/>
        </w:rPr>
      </w:pPr>
      <w:r w:rsidRPr="00C11D74">
        <w:rPr>
          <w:rFonts w:ascii="Times New Roman" w:eastAsia="MS Mincho" w:hAnsi="Times New Roman" w:cs="Times New Roman"/>
          <w:bCs/>
          <w:color w:val="1A1A1A"/>
          <w:sz w:val="24"/>
          <w:szCs w:val="24"/>
          <w:lang w:val="en-US"/>
        </w:rPr>
        <w:t xml:space="preserve">Webster, M. and Foschi, M. (1988). </w:t>
      </w:r>
      <w:r w:rsidRPr="00C11D74">
        <w:rPr>
          <w:rFonts w:ascii="Times New Roman" w:eastAsia="MS Mincho" w:hAnsi="Times New Roman" w:cs="Times New Roman"/>
          <w:bCs/>
          <w:i/>
          <w:iCs/>
          <w:color w:val="1A1A1A"/>
          <w:sz w:val="24"/>
          <w:szCs w:val="24"/>
          <w:lang w:val="en-US"/>
        </w:rPr>
        <w:t>Status Generalisation: New Theory and Research</w:t>
      </w:r>
      <w:r w:rsidRPr="00C11D74">
        <w:rPr>
          <w:rFonts w:ascii="Times New Roman" w:eastAsia="MS Mincho" w:hAnsi="Times New Roman" w:cs="Times New Roman"/>
          <w:bCs/>
          <w:color w:val="1A1A1A"/>
          <w:sz w:val="24"/>
          <w:szCs w:val="24"/>
          <w:lang w:val="en-US"/>
        </w:rPr>
        <w:t>. Stanford, CA: Stanford University Press.</w:t>
      </w:r>
      <w:r w:rsidRPr="00C11D74">
        <w:rPr>
          <w:rFonts w:ascii="MS Mincho" w:eastAsia="MS Mincho" w:hAnsi="MS Mincho" w:cs="MS Mincho"/>
          <w:bCs/>
          <w:color w:val="1A1A1A"/>
          <w:sz w:val="24"/>
          <w:szCs w:val="24"/>
          <w:lang w:val="en-US"/>
        </w:rPr>
        <w:t> </w:t>
      </w:r>
    </w:p>
    <w:p w14:paraId="7F0CBDDB" w14:textId="751EFD3F" w:rsidR="00F02B08" w:rsidRDefault="00F02B08" w:rsidP="00F02B08">
      <w:pPr>
        <w:spacing w:after="120" w:line="480" w:lineRule="auto"/>
        <w:ind w:left="720" w:hanging="720"/>
        <w:rPr>
          <w:rFonts w:ascii="Times New Roman" w:eastAsia="MS Mincho" w:hAnsi="Times New Roman" w:cs="Times New Roman"/>
          <w:bCs/>
          <w:color w:val="1A1A1A"/>
          <w:sz w:val="24"/>
          <w:szCs w:val="24"/>
          <w:lang w:val="en-US"/>
        </w:rPr>
      </w:pPr>
      <w:r w:rsidRPr="00F02B08">
        <w:rPr>
          <w:rFonts w:ascii="Times New Roman" w:eastAsia="MS Mincho" w:hAnsi="Times New Roman" w:cs="Times New Roman"/>
          <w:bCs/>
          <w:color w:val="1A1A1A"/>
          <w:sz w:val="24"/>
          <w:szCs w:val="24"/>
          <w:lang w:val="en-US"/>
        </w:rPr>
        <w:t xml:space="preserve">Whitman, D.S., Caleo, S., Carpenter, N.C., Horner, M.T., </w:t>
      </w:r>
      <w:r w:rsidR="00151764">
        <w:rPr>
          <w:rFonts w:ascii="Times New Roman" w:eastAsia="MS Mincho" w:hAnsi="Times New Roman" w:cs="Times New Roman"/>
          <w:bCs/>
          <w:color w:val="1A1A1A"/>
          <w:sz w:val="24"/>
          <w:szCs w:val="24"/>
          <w:lang w:val="en-US"/>
        </w:rPr>
        <w:t>and</w:t>
      </w:r>
      <w:r w:rsidRPr="00F02B08">
        <w:rPr>
          <w:rFonts w:ascii="Times New Roman" w:eastAsia="MS Mincho" w:hAnsi="Times New Roman" w:cs="Times New Roman"/>
          <w:bCs/>
          <w:color w:val="1A1A1A"/>
          <w:sz w:val="24"/>
          <w:szCs w:val="24"/>
          <w:lang w:val="en-US"/>
        </w:rPr>
        <w:t xml:space="preserve"> Berner, J.B. (2012). Fairness at the collective level: A meta-analytic examination of the consequences and boundary conditions of organizational justice climate, </w:t>
      </w:r>
      <w:r w:rsidRPr="00F02B08">
        <w:rPr>
          <w:rFonts w:ascii="Times New Roman" w:eastAsia="MS Mincho" w:hAnsi="Times New Roman" w:cs="Times New Roman"/>
          <w:bCs/>
          <w:i/>
          <w:iCs/>
          <w:color w:val="1A1A1A"/>
          <w:sz w:val="24"/>
          <w:szCs w:val="24"/>
          <w:lang w:val="en-US"/>
        </w:rPr>
        <w:t>Journal of Applied Psychology,</w:t>
      </w:r>
      <w:r w:rsidRPr="00F02B08">
        <w:rPr>
          <w:rFonts w:ascii="Times New Roman" w:eastAsia="MS Mincho" w:hAnsi="Times New Roman" w:cs="Times New Roman"/>
          <w:bCs/>
          <w:color w:val="1A1A1A"/>
          <w:sz w:val="24"/>
          <w:szCs w:val="24"/>
          <w:lang w:val="en-US"/>
        </w:rPr>
        <w:t xml:space="preserve"> </w:t>
      </w:r>
      <w:r w:rsidRPr="00F02B08">
        <w:rPr>
          <w:rFonts w:ascii="Times New Roman" w:eastAsia="MS Mincho" w:hAnsi="Times New Roman" w:cs="Times New Roman"/>
          <w:bCs/>
          <w:i/>
          <w:color w:val="1A1A1A"/>
          <w:sz w:val="24"/>
          <w:szCs w:val="24"/>
          <w:lang w:val="en-US"/>
        </w:rPr>
        <w:t>97</w:t>
      </w:r>
      <w:r w:rsidRPr="00F02B08">
        <w:rPr>
          <w:rFonts w:ascii="Times New Roman" w:eastAsia="MS Mincho" w:hAnsi="Times New Roman" w:cs="Times New Roman"/>
          <w:bCs/>
          <w:color w:val="1A1A1A"/>
          <w:sz w:val="24"/>
          <w:szCs w:val="24"/>
          <w:lang w:val="en-US"/>
        </w:rPr>
        <w:t>, 776-791.</w:t>
      </w:r>
    </w:p>
    <w:p w14:paraId="49C1524F" w14:textId="531B5B6D" w:rsidR="00C778C7" w:rsidRDefault="007B18C9" w:rsidP="00304C48">
      <w:pPr>
        <w:spacing w:after="120" w:line="480" w:lineRule="auto"/>
        <w:ind w:left="720" w:hanging="720"/>
        <w:rPr>
          <w:rFonts w:ascii="Times New Roman" w:eastAsia="MS Mincho" w:hAnsi="Times New Roman" w:cs="Times New Roman"/>
          <w:bCs/>
          <w:color w:val="1A1A1A"/>
          <w:sz w:val="24"/>
          <w:szCs w:val="24"/>
          <w:lang w:val="en-US"/>
        </w:rPr>
      </w:pPr>
      <w:r w:rsidRPr="007B18C9">
        <w:rPr>
          <w:rFonts w:ascii="Times New Roman" w:eastAsia="MS Mincho" w:hAnsi="Times New Roman" w:cs="Times New Roman"/>
          <w:bCs/>
          <w:color w:val="1A1A1A"/>
          <w:sz w:val="24"/>
          <w:szCs w:val="24"/>
          <w:lang w:val="en-US"/>
        </w:rPr>
        <w:t xml:space="preserve">Winters, M. (2014). From diversity to inclusion: An inclusion equation. In B. M. Ferdman, </w:t>
      </w:r>
      <w:r w:rsidR="00151764">
        <w:rPr>
          <w:rFonts w:ascii="Times New Roman" w:eastAsia="MS Mincho" w:hAnsi="Times New Roman" w:cs="Times New Roman"/>
          <w:bCs/>
          <w:color w:val="1A1A1A"/>
          <w:sz w:val="24"/>
          <w:szCs w:val="24"/>
          <w:lang w:val="en-US"/>
        </w:rPr>
        <w:t>and</w:t>
      </w:r>
      <w:r w:rsidRPr="007B18C9">
        <w:rPr>
          <w:rFonts w:ascii="Times New Roman" w:eastAsia="MS Mincho" w:hAnsi="Times New Roman" w:cs="Times New Roman"/>
          <w:bCs/>
          <w:color w:val="1A1A1A"/>
          <w:sz w:val="24"/>
          <w:szCs w:val="24"/>
          <w:lang w:val="en-US"/>
        </w:rPr>
        <w:t xml:space="preserve"> B. R. Deane (Eds.), Diversity at work: The practice of inclusion (pp. 205–228). San Francisco, CA: Jossey-Bass</w:t>
      </w:r>
      <w:r w:rsidR="00304C48">
        <w:rPr>
          <w:rFonts w:ascii="Times New Roman" w:eastAsia="MS Mincho" w:hAnsi="Times New Roman" w:cs="Times New Roman"/>
          <w:bCs/>
          <w:color w:val="1A1A1A"/>
          <w:sz w:val="24"/>
          <w:szCs w:val="24"/>
          <w:lang w:val="en-US"/>
        </w:rPr>
        <w:t>.</w:t>
      </w:r>
    </w:p>
    <w:p w14:paraId="6AF7CDFE" w14:textId="77777777" w:rsidR="00036181" w:rsidRDefault="00036181" w:rsidP="00304C48">
      <w:pPr>
        <w:spacing w:after="120" w:line="480" w:lineRule="auto"/>
        <w:ind w:left="720" w:hanging="720"/>
        <w:rPr>
          <w:rFonts w:ascii="Times New Roman" w:eastAsia="MS Mincho" w:hAnsi="Times New Roman" w:cs="Times New Roman"/>
          <w:bCs/>
          <w:color w:val="1A1A1A"/>
          <w:sz w:val="24"/>
          <w:szCs w:val="24"/>
          <w:lang w:val="en-US"/>
        </w:rPr>
      </w:pPr>
    </w:p>
    <w:p w14:paraId="3FA669DB" w14:textId="77777777" w:rsidR="00036181" w:rsidRDefault="00036181" w:rsidP="00304C48">
      <w:pPr>
        <w:spacing w:after="120" w:line="480" w:lineRule="auto"/>
        <w:ind w:left="720" w:hanging="720"/>
        <w:rPr>
          <w:rFonts w:ascii="Times New Roman" w:eastAsia="MS Mincho" w:hAnsi="Times New Roman" w:cs="Times New Roman"/>
          <w:bCs/>
          <w:color w:val="1A1A1A"/>
          <w:sz w:val="24"/>
          <w:szCs w:val="24"/>
          <w:lang w:val="en-US"/>
        </w:rPr>
      </w:pPr>
    </w:p>
    <w:p w14:paraId="70AECDB8" w14:textId="3DE6071F" w:rsidR="00C778C7" w:rsidRDefault="00036181" w:rsidP="00A4652B">
      <w:pPr>
        <w:spacing w:after="120" w:line="480" w:lineRule="auto"/>
        <w:rPr>
          <w:rFonts w:ascii="Times New Roman" w:hAnsi="Times New Roman" w:cs="Times New Roman"/>
          <w:sz w:val="24"/>
          <w:szCs w:val="24"/>
          <w:lang w:val="en-US"/>
        </w:rPr>
      </w:pPr>
      <w:r w:rsidRPr="00036181">
        <w:rPr>
          <w:rFonts w:ascii="Times New Roman" w:eastAsia="MS Mincho" w:hAnsi="Times New Roman" w:cs="Times New Roman"/>
          <w:bCs/>
          <w:noProof/>
          <w:color w:val="1A1A1A"/>
          <w:sz w:val="24"/>
          <w:szCs w:val="24"/>
          <w:lang w:val="en-US"/>
        </w:rPr>
        <w:lastRenderedPageBreak/>
        <w:drawing>
          <wp:inline distT="0" distB="0" distL="0" distR="0" wp14:anchorId="37BBD62D" wp14:editId="75539686">
            <wp:extent cx="5943600" cy="2733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b="18253"/>
                    <a:stretch/>
                  </pic:blipFill>
                  <pic:spPr bwMode="auto">
                    <a:xfrm>
                      <a:off x="0" y="0"/>
                      <a:ext cx="5943600" cy="2733040"/>
                    </a:xfrm>
                    <a:prstGeom prst="rect">
                      <a:avLst/>
                    </a:prstGeom>
                    <a:ln>
                      <a:noFill/>
                    </a:ln>
                    <a:extLst>
                      <a:ext uri="{53640926-AAD7-44D8-BBD7-CCE9431645EC}">
                        <a14:shadowObscured xmlns:a14="http://schemas.microsoft.com/office/drawing/2010/main"/>
                      </a:ext>
                    </a:extLst>
                  </pic:spPr>
                </pic:pic>
              </a:graphicData>
            </a:graphic>
          </wp:inline>
        </w:drawing>
      </w:r>
      <w:r w:rsidR="00A4652B">
        <w:rPr>
          <w:rFonts w:ascii="Times New Roman" w:hAnsi="Times New Roman" w:cs="Times New Roman"/>
          <w:sz w:val="24"/>
          <w:szCs w:val="24"/>
          <w:lang w:val="en-US"/>
        </w:rPr>
        <w:tab/>
        <w:t>Figure 1: Theoretical model of just and inclusive leadership.</w:t>
      </w:r>
    </w:p>
    <w:p w14:paraId="22980BD3" w14:textId="77777777" w:rsidR="002618F8" w:rsidRDefault="002618F8" w:rsidP="00A4652B">
      <w:pPr>
        <w:spacing w:after="120" w:line="480" w:lineRule="auto"/>
        <w:rPr>
          <w:rFonts w:ascii="Times New Roman" w:hAnsi="Times New Roman" w:cs="Times New Roman"/>
          <w:sz w:val="24"/>
          <w:szCs w:val="24"/>
          <w:lang w:val="en-US"/>
        </w:rPr>
      </w:pPr>
    </w:p>
    <w:p w14:paraId="3E0A722C" w14:textId="77777777" w:rsidR="002618F8" w:rsidRDefault="002618F8" w:rsidP="00A4652B">
      <w:pPr>
        <w:spacing w:after="120" w:line="480" w:lineRule="auto"/>
        <w:rPr>
          <w:rFonts w:ascii="Times New Roman" w:hAnsi="Times New Roman" w:cs="Times New Roman"/>
          <w:sz w:val="24"/>
          <w:szCs w:val="24"/>
          <w:lang w:val="en-US"/>
        </w:rPr>
      </w:pPr>
    </w:p>
    <w:p w14:paraId="31CAD7A1" w14:textId="77777777" w:rsidR="002618F8" w:rsidRDefault="002618F8" w:rsidP="00A4652B">
      <w:pPr>
        <w:spacing w:after="120" w:line="480" w:lineRule="auto"/>
        <w:rPr>
          <w:rFonts w:ascii="Times New Roman" w:hAnsi="Times New Roman" w:cs="Times New Roman"/>
          <w:sz w:val="24"/>
          <w:szCs w:val="24"/>
          <w:lang w:val="en-US"/>
        </w:rPr>
      </w:pPr>
    </w:p>
    <w:p w14:paraId="4DBF0691" w14:textId="77777777" w:rsidR="002618F8" w:rsidRDefault="002618F8" w:rsidP="00A4652B">
      <w:pPr>
        <w:spacing w:after="120" w:line="480" w:lineRule="auto"/>
        <w:rPr>
          <w:rFonts w:ascii="Times New Roman" w:hAnsi="Times New Roman" w:cs="Times New Roman"/>
          <w:sz w:val="24"/>
          <w:szCs w:val="24"/>
          <w:lang w:val="en-US"/>
        </w:rPr>
      </w:pPr>
    </w:p>
    <w:p w14:paraId="346BC2AA" w14:textId="77777777" w:rsidR="002618F8" w:rsidRDefault="002618F8" w:rsidP="00A4652B">
      <w:pPr>
        <w:spacing w:after="120" w:line="480" w:lineRule="auto"/>
        <w:rPr>
          <w:rFonts w:ascii="Times New Roman" w:hAnsi="Times New Roman" w:cs="Times New Roman"/>
          <w:sz w:val="24"/>
          <w:szCs w:val="24"/>
          <w:lang w:val="en-US"/>
        </w:rPr>
      </w:pPr>
    </w:p>
    <w:p w14:paraId="46F58F86" w14:textId="77777777" w:rsidR="00202378" w:rsidRDefault="00202378" w:rsidP="00A4652B">
      <w:pPr>
        <w:spacing w:after="120" w:line="480" w:lineRule="auto"/>
        <w:rPr>
          <w:rFonts w:ascii="Times New Roman" w:hAnsi="Times New Roman" w:cs="Times New Roman"/>
          <w:sz w:val="24"/>
          <w:szCs w:val="24"/>
          <w:lang w:val="en-US"/>
        </w:rPr>
      </w:pPr>
    </w:p>
    <w:p w14:paraId="558FDE4C" w14:textId="77777777" w:rsidR="00202378" w:rsidRDefault="00202378" w:rsidP="00A4652B">
      <w:pPr>
        <w:spacing w:after="120" w:line="480" w:lineRule="auto"/>
        <w:rPr>
          <w:rFonts w:ascii="Times New Roman" w:hAnsi="Times New Roman" w:cs="Times New Roman"/>
          <w:sz w:val="24"/>
          <w:szCs w:val="24"/>
          <w:lang w:val="en-US"/>
        </w:rPr>
      </w:pPr>
    </w:p>
    <w:p w14:paraId="0B4FE28E" w14:textId="77777777" w:rsidR="00202378" w:rsidRDefault="00202378" w:rsidP="00A4652B">
      <w:pPr>
        <w:spacing w:after="120" w:line="480" w:lineRule="auto"/>
        <w:rPr>
          <w:rFonts w:ascii="Times New Roman" w:hAnsi="Times New Roman" w:cs="Times New Roman"/>
          <w:sz w:val="24"/>
          <w:szCs w:val="24"/>
          <w:lang w:val="en-US"/>
        </w:rPr>
      </w:pPr>
    </w:p>
    <w:p w14:paraId="12B30601" w14:textId="77777777" w:rsidR="00202378" w:rsidRDefault="00202378" w:rsidP="00A4652B">
      <w:pPr>
        <w:spacing w:after="120" w:line="480" w:lineRule="auto"/>
        <w:rPr>
          <w:rFonts w:ascii="Times New Roman" w:hAnsi="Times New Roman" w:cs="Times New Roman"/>
          <w:sz w:val="24"/>
          <w:szCs w:val="24"/>
          <w:lang w:val="en-US"/>
        </w:rPr>
      </w:pPr>
    </w:p>
    <w:p w14:paraId="78FA127A" w14:textId="77777777" w:rsidR="00202378" w:rsidRDefault="00202378" w:rsidP="00A4652B">
      <w:pPr>
        <w:spacing w:after="120" w:line="480" w:lineRule="auto"/>
        <w:rPr>
          <w:rFonts w:ascii="Times New Roman" w:hAnsi="Times New Roman" w:cs="Times New Roman"/>
          <w:sz w:val="24"/>
          <w:szCs w:val="24"/>
          <w:lang w:val="en-US"/>
        </w:rPr>
      </w:pPr>
    </w:p>
    <w:p w14:paraId="2CA3C26A" w14:textId="77777777" w:rsidR="00202378" w:rsidRDefault="00202378" w:rsidP="00A4652B">
      <w:pPr>
        <w:spacing w:after="120" w:line="480" w:lineRule="auto"/>
        <w:rPr>
          <w:rFonts w:ascii="Times New Roman" w:hAnsi="Times New Roman" w:cs="Times New Roman"/>
          <w:sz w:val="24"/>
          <w:szCs w:val="24"/>
          <w:lang w:val="en-US"/>
        </w:rPr>
      </w:pPr>
    </w:p>
    <w:p w14:paraId="21662C29" w14:textId="77777777" w:rsidR="00202378" w:rsidRDefault="00202378" w:rsidP="00A4652B">
      <w:pPr>
        <w:spacing w:after="120" w:line="480" w:lineRule="auto"/>
        <w:rPr>
          <w:rFonts w:ascii="Times New Roman" w:hAnsi="Times New Roman" w:cs="Times New Roman"/>
          <w:sz w:val="24"/>
          <w:szCs w:val="24"/>
          <w:lang w:val="en-US"/>
        </w:rPr>
      </w:pPr>
    </w:p>
    <w:p w14:paraId="3933ACA0" w14:textId="77777777" w:rsidR="00202378" w:rsidRPr="002618F8" w:rsidRDefault="00202378" w:rsidP="00202378">
      <w:pPr>
        <w:spacing w:after="120" w:line="480" w:lineRule="auto"/>
        <w:rPr>
          <w:rFonts w:ascii="Times New Roman" w:eastAsia="MS Mincho" w:hAnsi="Times New Roman" w:cs="Times New Roman"/>
          <w:bCs/>
          <w:color w:val="1A1A1A"/>
          <w:sz w:val="24"/>
          <w:szCs w:val="24"/>
          <w:lang w:val="en-US"/>
        </w:rPr>
      </w:pPr>
      <w:r w:rsidRPr="002618F8">
        <w:rPr>
          <w:rFonts w:ascii="Times New Roman" w:eastAsia="MS Mincho" w:hAnsi="Times New Roman" w:cs="Times New Roman"/>
          <w:b/>
          <w:bCs/>
          <w:color w:val="1A1A1A"/>
          <w:sz w:val="24"/>
          <w:szCs w:val="24"/>
          <w:lang w:val="en-US"/>
        </w:rPr>
        <w:lastRenderedPageBreak/>
        <w:t>Angela L. Workman-Stark</w:t>
      </w:r>
      <w:r w:rsidRPr="002618F8">
        <w:rPr>
          <w:rFonts w:ascii="Times New Roman" w:eastAsia="MS Mincho" w:hAnsi="Times New Roman" w:cs="Times New Roman"/>
          <w:bCs/>
          <w:color w:val="1A1A1A"/>
          <w:sz w:val="24"/>
          <w:szCs w:val="24"/>
          <w:lang w:val="en-US"/>
        </w:rPr>
        <w:t xml:space="preserve"> is a former Chief Superintendent with the Royal Canadian Mounted Police, and an associate professor in the Faculty of Business at Athabasca University. During much of her career with the RCMP, she held significant leadership roles driving cultural change. One of her more significant, and life changing roles, was overseeing the RCMP’s efforts to create a more diverse and inclusive workplace in response to serious allegations of gender discrimination and harassment.  Currently, she consults, researches, speaks, and writes about leadership and creating inclusive workplaces. She also works extensively with law enforcement agencies in Canada and internationally to assist them with building great workplaces and providing quality service to the communities they police. </w:t>
      </w:r>
    </w:p>
    <w:p w14:paraId="67B8D797" w14:textId="77777777" w:rsidR="00202378" w:rsidRDefault="00202378" w:rsidP="00A4652B">
      <w:pPr>
        <w:spacing w:after="120" w:line="480" w:lineRule="auto"/>
        <w:rPr>
          <w:rFonts w:ascii="Times New Roman" w:hAnsi="Times New Roman" w:cs="Times New Roman"/>
          <w:sz w:val="24"/>
          <w:szCs w:val="24"/>
          <w:lang w:val="en-US"/>
        </w:rPr>
      </w:pPr>
      <w:bookmarkStart w:id="0" w:name="_GoBack"/>
      <w:bookmarkEnd w:id="0"/>
    </w:p>
    <w:p w14:paraId="2517D35E" w14:textId="77777777" w:rsidR="002618F8" w:rsidRDefault="002618F8" w:rsidP="00A4652B">
      <w:pPr>
        <w:spacing w:after="120" w:line="480" w:lineRule="auto"/>
        <w:rPr>
          <w:rFonts w:ascii="Times New Roman" w:hAnsi="Times New Roman" w:cs="Times New Roman"/>
          <w:sz w:val="24"/>
          <w:szCs w:val="24"/>
          <w:lang w:val="en-US"/>
        </w:rPr>
      </w:pPr>
    </w:p>
    <w:p w14:paraId="1E148E4C" w14:textId="77777777" w:rsidR="002618F8" w:rsidRDefault="002618F8" w:rsidP="00A4652B">
      <w:pPr>
        <w:spacing w:after="120" w:line="480" w:lineRule="auto"/>
        <w:rPr>
          <w:rFonts w:ascii="Times New Roman" w:hAnsi="Times New Roman" w:cs="Times New Roman"/>
          <w:sz w:val="24"/>
          <w:szCs w:val="24"/>
          <w:lang w:val="en-US"/>
        </w:rPr>
      </w:pPr>
    </w:p>
    <w:p w14:paraId="15A3C896" w14:textId="77777777" w:rsidR="002618F8" w:rsidRDefault="002618F8" w:rsidP="00A4652B">
      <w:pPr>
        <w:spacing w:after="120" w:line="480" w:lineRule="auto"/>
        <w:rPr>
          <w:rFonts w:ascii="Times New Roman" w:hAnsi="Times New Roman" w:cs="Times New Roman"/>
          <w:sz w:val="24"/>
          <w:szCs w:val="24"/>
          <w:lang w:val="en-US"/>
        </w:rPr>
      </w:pPr>
    </w:p>
    <w:p w14:paraId="4752E734" w14:textId="77777777" w:rsidR="002618F8" w:rsidRDefault="002618F8" w:rsidP="00A4652B">
      <w:pPr>
        <w:spacing w:after="120" w:line="480" w:lineRule="auto"/>
        <w:rPr>
          <w:rFonts w:ascii="Times New Roman" w:hAnsi="Times New Roman" w:cs="Times New Roman"/>
          <w:sz w:val="24"/>
          <w:szCs w:val="24"/>
          <w:lang w:val="en-US"/>
        </w:rPr>
      </w:pPr>
    </w:p>
    <w:p w14:paraId="527C7F05" w14:textId="77777777" w:rsidR="002618F8" w:rsidRDefault="002618F8" w:rsidP="00A4652B">
      <w:pPr>
        <w:spacing w:after="120" w:line="480" w:lineRule="auto"/>
        <w:rPr>
          <w:rFonts w:ascii="Times New Roman" w:hAnsi="Times New Roman" w:cs="Times New Roman"/>
          <w:sz w:val="24"/>
          <w:szCs w:val="24"/>
          <w:lang w:val="en-US"/>
        </w:rPr>
      </w:pPr>
    </w:p>
    <w:p w14:paraId="2C9E4815" w14:textId="77777777" w:rsidR="002618F8" w:rsidRPr="00A4652B" w:rsidRDefault="002618F8" w:rsidP="00A4652B">
      <w:pPr>
        <w:spacing w:after="120" w:line="480" w:lineRule="auto"/>
        <w:rPr>
          <w:rFonts w:ascii="Times New Roman" w:eastAsia="MS Mincho" w:hAnsi="Times New Roman" w:cs="Times New Roman"/>
          <w:bCs/>
          <w:color w:val="1A1A1A"/>
          <w:sz w:val="24"/>
          <w:szCs w:val="24"/>
          <w:lang w:val="en-US"/>
        </w:rPr>
      </w:pPr>
    </w:p>
    <w:p w14:paraId="778A8F40" w14:textId="77777777" w:rsidR="004A130C" w:rsidRPr="004A130C" w:rsidRDefault="004A130C" w:rsidP="004A130C">
      <w:pPr>
        <w:jc w:val="center"/>
        <w:rPr>
          <w:rFonts w:ascii="Times New Roman" w:hAnsi="Times New Roman" w:cs="Times New Roman"/>
          <w:b/>
          <w:bCs/>
          <w:sz w:val="24"/>
          <w:szCs w:val="24"/>
          <w:lang w:val="en-US"/>
        </w:rPr>
      </w:pPr>
    </w:p>
    <w:sectPr w:rsidR="004A130C" w:rsidRPr="004A130C" w:rsidSect="008B6B93">
      <w:headerReference w:type="even" r:id="rId17"/>
      <w:headerReference w:type="default" r:id="rId1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DD33F" w14:textId="77777777" w:rsidR="004367C7" w:rsidRDefault="004367C7" w:rsidP="008B6B93">
      <w:pPr>
        <w:spacing w:after="0" w:line="240" w:lineRule="auto"/>
      </w:pPr>
      <w:r>
        <w:separator/>
      </w:r>
    </w:p>
  </w:endnote>
  <w:endnote w:type="continuationSeparator" w:id="0">
    <w:p w14:paraId="77154ED9" w14:textId="77777777" w:rsidR="004367C7" w:rsidRDefault="004367C7" w:rsidP="008B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07F5D" w14:textId="77777777" w:rsidR="004367C7" w:rsidRDefault="004367C7" w:rsidP="008B6B93">
      <w:pPr>
        <w:spacing w:after="0" w:line="240" w:lineRule="auto"/>
      </w:pPr>
      <w:r>
        <w:separator/>
      </w:r>
    </w:p>
  </w:footnote>
  <w:footnote w:type="continuationSeparator" w:id="0">
    <w:p w14:paraId="76B15D95" w14:textId="77777777" w:rsidR="004367C7" w:rsidRDefault="004367C7" w:rsidP="008B6B9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475BB" w14:textId="77777777" w:rsidR="0098211A" w:rsidRDefault="0098211A" w:rsidP="00460D34">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F6AE5" w14:textId="77777777" w:rsidR="0098211A" w:rsidRDefault="0098211A" w:rsidP="008B6B9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BA71D" w14:textId="77777777" w:rsidR="0098211A" w:rsidRDefault="0098211A" w:rsidP="00460D34">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2378">
      <w:rPr>
        <w:rStyle w:val="PageNumber"/>
        <w:noProof/>
      </w:rPr>
      <w:t>33</w:t>
    </w:r>
    <w:r>
      <w:rPr>
        <w:rStyle w:val="PageNumber"/>
      </w:rPr>
      <w:fldChar w:fldCharType="end"/>
    </w:r>
  </w:p>
  <w:p w14:paraId="5AFA0CD8" w14:textId="77777777" w:rsidR="0098211A" w:rsidRDefault="0098211A" w:rsidP="008B6B9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D21D65"/>
    <w:multiLevelType w:val="hybridMultilevel"/>
    <w:tmpl w:val="0B609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0C"/>
    <w:rsid w:val="00003321"/>
    <w:rsid w:val="00003662"/>
    <w:rsid w:val="000046FF"/>
    <w:rsid w:val="000058C6"/>
    <w:rsid w:val="000107E0"/>
    <w:rsid w:val="000110E5"/>
    <w:rsid w:val="00013F35"/>
    <w:rsid w:val="000141C1"/>
    <w:rsid w:val="00015045"/>
    <w:rsid w:val="00015096"/>
    <w:rsid w:val="0001749D"/>
    <w:rsid w:val="000200C8"/>
    <w:rsid w:val="00020C5F"/>
    <w:rsid w:val="00021FB9"/>
    <w:rsid w:val="00024291"/>
    <w:rsid w:val="0003151B"/>
    <w:rsid w:val="0003275A"/>
    <w:rsid w:val="00033F30"/>
    <w:rsid w:val="00036181"/>
    <w:rsid w:val="0003694A"/>
    <w:rsid w:val="00041BA3"/>
    <w:rsid w:val="00042340"/>
    <w:rsid w:val="0004516C"/>
    <w:rsid w:val="00047714"/>
    <w:rsid w:val="0005092F"/>
    <w:rsid w:val="00053942"/>
    <w:rsid w:val="0005743B"/>
    <w:rsid w:val="00062737"/>
    <w:rsid w:val="00062757"/>
    <w:rsid w:val="00064AB4"/>
    <w:rsid w:val="00066B74"/>
    <w:rsid w:val="00073A6F"/>
    <w:rsid w:val="00076775"/>
    <w:rsid w:val="000768FA"/>
    <w:rsid w:val="00076C8B"/>
    <w:rsid w:val="000774AA"/>
    <w:rsid w:val="000816A5"/>
    <w:rsid w:val="00081926"/>
    <w:rsid w:val="00082FC2"/>
    <w:rsid w:val="0009165A"/>
    <w:rsid w:val="00092BC7"/>
    <w:rsid w:val="000958E7"/>
    <w:rsid w:val="000977FE"/>
    <w:rsid w:val="000A2CE5"/>
    <w:rsid w:val="000A344B"/>
    <w:rsid w:val="000A4BA7"/>
    <w:rsid w:val="000A5732"/>
    <w:rsid w:val="000B01E5"/>
    <w:rsid w:val="000B2FB6"/>
    <w:rsid w:val="000B3AEC"/>
    <w:rsid w:val="000B45A9"/>
    <w:rsid w:val="000B534B"/>
    <w:rsid w:val="000B595C"/>
    <w:rsid w:val="000B6953"/>
    <w:rsid w:val="000B751A"/>
    <w:rsid w:val="000B7693"/>
    <w:rsid w:val="000B78FC"/>
    <w:rsid w:val="000C2D29"/>
    <w:rsid w:val="000D100E"/>
    <w:rsid w:val="000D4DF0"/>
    <w:rsid w:val="000D54AD"/>
    <w:rsid w:val="000D555A"/>
    <w:rsid w:val="000D59D1"/>
    <w:rsid w:val="000D64BD"/>
    <w:rsid w:val="000E0747"/>
    <w:rsid w:val="000E47C5"/>
    <w:rsid w:val="000E4A57"/>
    <w:rsid w:val="000E4DAB"/>
    <w:rsid w:val="000F09D5"/>
    <w:rsid w:val="000F12AD"/>
    <w:rsid w:val="000F24A1"/>
    <w:rsid w:val="000F2BD8"/>
    <w:rsid w:val="000F2F5C"/>
    <w:rsid w:val="000F5870"/>
    <w:rsid w:val="001011D4"/>
    <w:rsid w:val="00101A80"/>
    <w:rsid w:val="00103308"/>
    <w:rsid w:val="00104162"/>
    <w:rsid w:val="001111FE"/>
    <w:rsid w:val="00112AD1"/>
    <w:rsid w:val="00113FB4"/>
    <w:rsid w:val="00113FB6"/>
    <w:rsid w:val="0011493C"/>
    <w:rsid w:val="001154B2"/>
    <w:rsid w:val="001178D3"/>
    <w:rsid w:val="00120128"/>
    <w:rsid w:val="0012016F"/>
    <w:rsid w:val="00120618"/>
    <w:rsid w:val="00125492"/>
    <w:rsid w:val="00126191"/>
    <w:rsid w:val="00127D9F"/>
    <w:rsid w:val="00132EC2"/>
    <w:rsid w:val="001339F2"/>
    <w:rsid w:val="0013546B"/>
    <w:rsid w:val="00144285"/>
    <w:rsid w:val="00146C68"/>
    <w:rsid w:val="00150059"/>
    <w:rsid w:val="00150C35"/>
    <w:rsid w:val="001510FD"/>
    <w:rsid w:val="00151764"/>
    <w:rsid w:val="0015184A"/>
    <w:rsid w:val="0015189F"/>
    <w:rsid w:val="00155706"/>
    <w:rsid w:val="00164AAA"/>
    <w:rsid w:val="00165B99"/>
    <w:rsid w:val="00166EE6"/>
    <w:rsid w:val="00167F29"/>
    <w:rsid w:val="001707CB"/>
    <w:rsid w:val="00171F27"/>
    <w:rsid w:val="00172BF0"/>
    <w:rsid w:val="0017604C"/>
    <w:rsid w:val="001768A7"/>
    <w:rsid w:val="001778B4"/>
    <w:rsid w:val="00181BE5"/>
    <w:rsid w:val="001825B2"/>
    <w:rsid w:val="00182B80"/>
    <w:rsid w:val="00186616"/>
    <w:rsid w:val="0018673A"/>
    <w:rsid w:val="00186EDA"/>
    <w:rsid w:val="00187140"/>
    <w:rsid w:val="00187BDD"/>
    <w:rsid w:val="001915BA"/>
    <w:rsid w:val="0019520E"/>
    <w:rsid w:val="001A6F0B"/>
    <w:rsid w:val="001B466E"/>
    <w:rsid w:val="001B4B26"/>
    <w:rsid w:val="001B66F0"/>
    <w:rsid w:val="001B68F1"/>
    <w:rsid w:val="001B6F26"/>
    <w:rsid w:val="001B7026"/>
    <w:rsid w:val="001B70A7"/>
    <w:rsid w:val="001D63AF"/>
    <w:rsid w:val="001E0172"/>
    <w:rsid w:val="001E7930"/>
    <w:rsid w:val="001E7C13"/>
    <w:rsid w:val="001F1929"/>
    <w:rsid w:val="001F1D1B"/>
    <w:rsid w:val="001F1E25"/>
    <w:rsid w:val="001F3078"/>
    <w:rsid w:val="001F3650"/>
    <w:rsid w:val="001F3E67"/>
    <w:rsid w:val="001F6F92"/>
    <w:rsid w:val="00200700"/>
    <w:rsid w:val="00201DBF"/>
    <w:rsid w:val="00202378"/>
    <w:rsid w:val="002070E9"/>
    <w:rsid w:val="00214604"/>
    <w:rsid w:val="0021686D"/>
    <w:rsid w:val="0021768D"/>
    <w:rsid w:val="00217CB9"/>
    <w:rsid w:val="00220B14"/>
    <w:rsid w:val="00220F9E"/>
    <w:rsid w:val="00223B3B"/>
    <w:rsid w:val="00224A3A"/>
    <w:rsid w:val="002274F1"/>
    <w:rsid w:val="00235C00"/>
    <w:rsid w:val="00240745"/>
    <w:rsid w:val="00241A6B"/>
    <w:rsid w:val="00244BB1"/>
    <w:rsid w:val="002461EF"/>
    <w:rsid w:val="00250CB1"/>
    <w:rsid w:val="00252E1C"/>
    <w:rsid w:val="002558FB"/>
    <w:rsid w:val="00256E5F"/>
    <w:rsid w:val="00260A60"/>
    <w:rsid w:val="00260D71"/>
    <w:rsid w:val="0026167B"/>
    <w:rsid w:val="002618F8"/>
    <w:rsid w:val="00261CBF"/>
    <w:rsid w:val="0026777E"/>
    <w:rsid w:val="00272778"/>
    <w:rsid w:val="002739F5"/>
    <w:rsid w:val="002749CB"/>
    <w:rsid w:val="00277300"/>
    <w:rsid w:val="00277609"/>
    <w:rsid w:val="00277B0B"/>
    <w:rsid w:val="0028016B"/>
    <w:rsid w:val="00281614"/>
    <w:rsid w:val="00281996"/>
    <w:rsid w:val="002828BF"/>
    <w:rsid w:val="0028290F"/>
    <w:rsid w:val="002844A4"/>
    <w:rsid w:val="002912A0"/>
    <w:rsid w:val="00292DC1"/>
    <w:rsid w:val="002942B5"/>
    <w:rsid w:val="00297202"/>
    <w:rsid w:val="00297500"/>
    <w:rsid w:val="002A1184"/>
    <w:rsid w:val="002A2286"/>
    <w:rsid w:val="002A3A54"/>
    <w:rsid w:val="002B0EFD"/>
    <w:rsid w:val="002B3562"/>
    <w:rsid w:val="002B55C2"/>
    <w:rsid w:val="002B7165"/>
    <w:rsid w:val="002C2453"/>
    <w:rsid w:val="002C3F70"/>
    <w:rsid w:val="002C4E13"/>
    <w:rsid w:val="002C5D79"/>
    <w:rsid w:val="002C7480"/>
    <w:rsid w:val="002D1133"/>
    <w:rsid w:val="002D283D"/>
    <w:rsid w:val="002D3826"/>
    <w:rsid w:val="002D4157"/>
    <w:rsid w:val="002D4BA6"/>
    <w:rsid w:val="002D6106"/>
    <w:rsid w:val="002D7E84"/>
    <w:rsid w:val="002E3D92"/>
    <w:rsid w:val="002E3E18"/>
    <w:rsid w:val="002E6F76"/>
    <w:rsid w:val="002E76F9"/>
    <w:rsid w:val="002F1CAE"/>
    <w:rsid w:val="002F22B4"/>
    <w:rsid w:val="002F246F"/>
    <w:rsid w:val="002F28C8"/>
    <w:rsid w:val="002F507C"/>
    <w:rsid w:val="002F7806"/>
    <w:rsid w:val="00301D2A"/>
    <w:rsid w:val="00303637"/>
    <w:rsid w:val="00304C48"/>
    <w:rsid w:val="0031082F"/>
    <w:rsid w:val="00310D59"/>
    <w:rsid w:val="0031159D"/>
    <w:rsid w:val="003135CE"/>
    <w:rsid w:val="00316A2C"/>
    <w:rsid w:val="003170E4"/>
    <w:rsid w:val="00321770"/>
    <w:rsid w:val="00324DDF"/>
    <w:rsid w:val="0033283B"/>
    <w:rsid w:val="00340353"/>
    <w:rsid w:val="003516EB"/>
    <w:rsid w:val="00352F32"/>
    <w:rsid w:val="00354977"/>
    <w:rsid w:val="00355FE8"/>
    <w:rsid w:val="00360A06"/>
    <w:rsid w:val="00364B75"/>
    <w:rsid w:val="0036511B"/>
    <w:rsid w:val="00365DD4"/>
    <w:rsid w:val="00366EE2"/>
    <w:rsid w:val="0037114F"/>
    <w:rsid w:val="003718FE"/>
    <w:rsid w:val="00375336"/>
    <w:rsid w:val="00375B0F"/>
    <w:rsid w:val="0038101B"/>
    <w:rsid w:val="00382BD3"/>
    <w:rsid w:val="00383DCC"/>
    <w:rsid w:val="00386BD1"/>
    <w:rsid w:val="003904E1"/>
    <w:rsid w:val="003920D0"/>
    <w:rsid w:val="00394871"/>
    <w:rsid w:val="00397D12"/>
    <w:rsid w:val="003A010E"/>
    <w:rsid w:val="003A2BC1"/>
    <w:rsid w:val="003A477C"/>
    <w:rsid w:val="003A5DCA"/>
    <w:rsid w:val="003A65EC"/>
    <w:rsid w:val="003B036C"/>
    <w:rsid w:val="003B15B7"/>
    <w:rsid w:val="003B5F65"/>
    <w:rsid w:val="003B7A50"/>
    <w:rsid w:val="003B7A99"/>
    <w:rsid w:val="003C316D"/>
    <w:rsid w:val="003C592F"/>
    <w:rsid w:val="003C750B"/>
    <w:rsid w:val="003C78C9"/>
    <w:rsid w:val="003D0C06"/>
    <w:rsid w:val="003D1447"/>
    <w:rsid w:val="003D16B8"/>
    <w:rsid w:val="003D66AE"/>
    <w:rsid w:val="003E52FD"/>
    <w:rsid w:val="003E5A6B"/>
    <w:rsid w:val="003F037C"/>
    <w:rsid w:val="003F1BC7"/>
    <w:rsid w:val="003F1CAB"/>
    <w:rsid w:val="003F5CF4"/>
    <w:rsid w:val="003F612F"/>
    <w:rsid w:val="003F710C"/>
    <w:rsid w:val="0040152C"/>
    <w:rsid w:val="0040404E"/>
    <w:rsid w:val="00406C91"/>
    <w:rsid w:val="00410290"/>
    <w:rsid w:val="0041304A"/>
    <w:rsid w:val="004133AD"/>
    <w:rsid w:val="0042072C"/>
    <w:rsid w:val="004209BE"/>
    <w:rsid w:val="00421EC1"/>
    <w:rsid w:val="00422DB5"/>
    <w:rsid w:val="0042696E"/>
    <w:rsid w:val="00431CD6"/>
    <w:rsid w:val="00433311"/>
    <w:rsid w:val="00434CC9"/>
    <w:rsid w:val="00435275"/>
    <w:rsid w:val="004367C7"/>
    <w:rsid w:val="00441DEE"/>
    <w:rsid w:val="0044508E"/>
    <w:rsid w:val="00445B68"/>
    <w:rsid w:val="00447B5E"/>
    <w:rsid w:val="00447ED0"/>
    <w:rsid w:val="004533F9"/>
    <w:rsid w:val="00453469"/>
    <w:rsid w:val="004565A1"/>
    <w:rsid w:val="00460D34"/>
    <w:rsid w:val="00460FBB"/>
    <w:rsid w:val="0046660F"/>
    <w:rsid w:val="00474BBF"/>
    <w:rsid w:val="0048470D"/>
    <w:rsid w:val="00486BEA"/>
    <w:rsid w:val="00487908"/>
    <w:rsid w:val="00487DD1"/>
    <w:rsid w:val="00490971"/>
    <w:rsid w:val="00490F50"/>
    <w:rsid w:val="0049174A"/>
    <w:rsid w:val="00492749"/>
    <w:rsid w:val="004A06A6"/>
    <w:rsid w:val="004A0F08"/>
    <w:rsid w:val="004A130C"/>
    <w:rsid w:val="004A46BE"/>
    <w:rsid w:val="004A5DD0"/>
    <w:rsid w:val="004A7A54"/>
    <w:rsid w:val="004B014B"/>
    <w:rsid w:val="004B1136"/>
    <w:rsid w:val="004B1982"/>
    <w:rsid w:val="004B5196"/>
    <w:rsid w:val="004B7EF8"/>
    <w:rsid w:val="004B7FF4"/>
    <w:rsid w:val="004C3316"/>
    <w:rsid w:val="004C36A3"/>
    <w:rsid w:val="004C5182"/>
    <w:rsid w:val="004D4D1D"/>
    <w:rsid w:val="004E171A"/>
    <w:rsid w:val="004E78C1"/>
    <w:rsid w:val="004F1AA0"/>
    <w:rsid w:val="004F5B00"/>
    <w:rsid w:val="00500985"/>
    <w:rsid w:val="00500BD7"/>
    <w:rsid w:val="005023ED"/>
    <w:rsid w:val="00502494"/>
    <w:rsid w:val="00504A92"/>
    <w:rsid w:val="00510AEC"/>
    <w:rsid w:val="00512EF8"/>
    <w:rsid w:val="00513638"/>
    <w:rsid w:val="00514CDD"/>
    <w:rsid w:val="00515822"/>
    <w:rsid w:val="00520BBE"/>
    <w:rsid w:val="00521B3E"/>
    <w:rsid w:val="005224C1"/>
    <w:rsid w:val="00523709"/>
    <w:rsid w:val="00524ACE"/>
    <w:rsid w:val="00524E6A"/>
    <w:rsid w:val="00530C6B"/>
    <w:rsid w:val="0053275E"/>
    <w:rsid w:val="00534559"/>
    <w:rsid w:val="00534940"/>
    <w:rsid w:val="0053537F"/>
    <w:rsid w:val="005432F9"/>
    <w:rsid w:val="00552E23"/>
    <w:rsid w:val="0055420D"/>
    <w:rsid w:val="005544BE"/>
    <w:rsid w:val="005609D8"/>
    <w:rsid w:val="005626A9"/>
    <w:rsid w:val="00565D7F"/>
    <w:rsid w:val="00570567"/>
    <w:rsid w:val="00571000"/>
    <w:rsid w:val="00573949"/>
    <w:rsid w:val="005775DB"/>
    <w:rsid w:val="005777F0"/>
    <w:rsid w:val="005800A9"/>
    <w:rsid w:val="005871CD"/>
    <w:rsid w:val="00590CC5"/>
    <w:rsid w:val="005948DB"/>
    <w:rsid w:val="0059516C"/>
    <w:rsid w:val="00596CB0"/>
    <w:rsid w:val="005974A7"/>
    <w:rsid w:val="00597BC5"/>
    <w:rsid w:val="005A4BA9"/>
    <w:rsid w:val="005A5455"/>
    <w:rsid w:val="005A6287"/>
    <w:rsid w:val="005B20C2"/>
    <w:rsid w:val="005B34DA"/>
    <w:rsid w:val="005B596C"/>
    <w:rsid w:val="005B7C36"/>
    <w:rsid w:val="005C2AC0"/>
    <w:rsid w:val="005D3762"/>
    <w:rsid w:val="005D7D92"/>
    <w:rsid w:val="005E1DD3"/>
    <w:rsid w:val="005E4D1F"/>
    <w:rsid w:val="005E5C76"/>
    <w:rsid w:val="005E5E25"/>
    <w:rsid w:val="005E7A8C"/>
    <w:rsid w:val="005F09C3"/>
    <w:rsid w:val="005F12DD"/>
    <w:rsid w:val="005F1C7B"/>
    <w:rsid w:val="005F4BF5"/>
    <w:rsid w:val="005F5315"/>
    <w:rsid w:val="005F62F7"/>
    <w:rsid w:val="00601A60"/>
    <w:rsid w:val="00603D5B"/>
    <w:rsid w:val="00605E93"/>
    <w:rsid w:val="00606ADF"/>
    <w:rsid w:val="00610A8C"/>
    <w:rsid w:val="00611E6C"/>
    <w:rsid w:val="0061228C"/>
    <w:rsid w:val="006143B6"/>
    <w:rsid w:val="00614ADB"/>
    <w:rsid w:val="0061579D"/>
    <w:rsid w:val="0061676D"/>
    <w:rsid w:val="00616AEF"/>
    <w:rsid w:val="006175CB"/>
    <w:rsid w:val="006254C7"/>
    <w:rsid w:val="00633B68"/>
    <w:rsid w:val="00637784"/>
    <w:rsid w:val="006379FB"/>
    <w:rsid w:val="00641174"/>
    <w:rsid w:val="0064123C"/>
    <w:rsid w:val="0064240D"/>
    <w:rsid w:val="00642BD9"/>
    <w:rsid w:val="0064382D"/>
    <w:rsid w:val="00643BF8"/>
    <w:rsid w:val="00645179"/>
    <w:rsid w:val="00645E1B"/>
    <w:rsid w:val="00646473"/>
    <w:rsid w:val="006518C4"/>
    <w:rsid w:val="006575FC"/>
    <w:rsid w:val="00657F7E"/>
    <w:rsid w:val="00661C20"/>
    <w:rsid w:val="00662043"/>
    <w:rsid w:val="00663B7E"/>
    <w:rsid w:val="00663D3E"/>
    <w:rsid w:val="006674D0"/>
    <w:rsid w:val="006724A5"/>
    <w:rsid w:val="006729D1"/>
    <w:rsid w:val="00675B67"/>
    <w:rsid w:val="00675E62"/>
    <w:rsid w:val="00676C9F"/>
    <w:rsid w:val="006831F6"/>
    <w:rsid w:val="00684FD1"/>
    <w:rsid w:val="006874A5"/>
    <w:rsid w:val="0069076A"/>
    <w:rsid w:val="00693229"/>
    <w:rsid w:val="006A14BD"/>
    <w:rsid w:val="006A2F74"/>
    <w:rsid w:val="006A36D7"/>
    <w:rsid w:val="006A3E42"/>
    <w:rsid w:val="006A6904"/>
    <w:rsid w:val="006B001A"/>
    <w:rsid w:val="006B2C94"/>
    <w:rsid w:val="006B5C44"/>
    <w:rsid w:val="006C0027"/>
    <w:rsid w:val="006C02C4"/>
    <w:rsid w:val="006C2345"/>
    <w:rsid w:val="006C5E2A"/>
    <w:rsid w:val="006D29AD"/>
    <w:rsid w:val="006D4EFA"/>
    <w:rsid w:val="006D5FBA"/>
    <w:rsid w:val="006D6E2E"/>
    <w:rsid w:val="006E1790"/>
    <w:rsid w:val="006E1B26"/>
    <w:rsid w:val="006E2286"/>
    <w:rsid w:val="006E38F1"/>
    <w:rsid w:val="006E4C74"/>
    <w:rsid w:val="006E6B4E"/>
    <w:rsid w:val="006F0C09"/>
    <w:rsid w:val="006F2D83"/>
    <w:rsid w:val="006F4DF8"/>
    <w:rsid w:val="006F6C41"/>
    <w:rsid w:val="0070191C"/>
    <w:rsid w:val="00701D4B"/>
    <w:rsid w:val="00701E08"/>
    <w:rsid w:val="00704860"/>
    <w:rsid w:val="007049C7"/>
    <w:rsid w:val="0070593E"/>
    <w:rsid w:val="00705D6A"/>
    <w:rsid w:val="007153D1"/>
    <w:rsid w:val="00715F71"/>
    <w:rsid w:val="0071646A"/>
    <w:rsid w:val="00716FE9"/>
    <w:rsid w:val="0071798D"/>
    <w:rsid w:val="007200BC"/>
    <w:rsid w:val="00720CEA"/>
    <w:rsid w:val="00721AB5"/>
    <w:rsid w:val="00725573"/>
    <w:rsid w:val="0072630D"/>
    <w:rsid w:val="0072668C"/>
    <w:rsid w:val="00726736"/>
    <w:rsid w:val="0074007E"/>
    <w:rsid w:val="007404D6"/>
    <w:rsid w:val="0074430D"/>
    <w:rsid w:val="0074779C"/>
    <w:rsid w:val="007478EC"/>
    <w:rsid w:val="00753F2D"/>
    <w:rsid w:val="00754E69"/>
    <w:rsid w:val="007567B7"/>
    <w:rsid w:val="00756B8D"/>
    <w:rsid w:val="007645E5"/>
    <w:rsid w:val="00775C68"/>
    <w:rsid w:val="0077741F"/>
    <w:rsid w:val="00782023"/>
    <w:rsid w:val="00783279"/>
    <w:rsid w:val="00785672"/>
    <w:rsid w:val="00786F8B"/>
    <w:rsid w:val="00792753"/>
    <w:rsid w:val="00793AD0"/>
    <w:rsid w:val="007944F5"/>
    <w:rsid w:val="00794C2A"/>
    <w:rsid w:val="007A04D0"/>
    <w:rsid w:val="007A5C1B"/>
    <w:rsid w:val="007A6D69"/>
    <w:rsid w:val="007B0F42"/>
    <w:rsid w:val="007B18C9"/>
    <w:rsid w:val="007B290E"/>
    <w:rsid w:val="007B31B3"/>
    <w:rsid w:val="007B368E"/>
    <w:rsid w:val="007B4E4B"/>
    <w:rsid w:val="007C2749"/>
    <w:rsid w:val="007C2C50"/>
    <w:rsid w:val="007C6CFD"/>
    <w:rsid w:val="007E1ECD"/>
    <w:rsid w:val="007E37D1"/>
    <w:rsid w:val="007E56B1"/>
    <w:rsid w:val="007E5BE5"/>
    <w:rsid w:val="007E789E"/>
    <w:rsid w:val="007F1FA1"/>
    <w:rsid w:val="007F3371"/>
    <w:rsid w:val="007F39F1"/>
    <w:rsid w:val="007F3E84"/>
    <w:rsid w:val="007F4695"/>
    <w:rsid w:val="007F5BCD"/>
    <w:rsid w:val="007F7706"/>
    <w:rsid w:val="008037CD"/>
    <w:rsid w:val="008046C8"/>
    <w:rsid w:val="00804FBD"/>
    <w:rsid w:val="00806D86"/>
    <w:rsid w:val="008073F0"/>
    <w:rsid w:val="008076BF"/>
    <w:rsid w:val="00807D8F"/>
    <w:rsid w:val="00807DD9"/>
    <w:rsid w:val="0081199E"/>
    <w:rsid w:val="008134BF"/>
    <w:rsid w:val="008147BB"/>
    <w:rsid w:val="008169FC"/>
    <w:rsid w:val="00816A11"/>
    <w:rsid w:val="00816B7C"/>
    <w:rsid w:val="00824DD5"/>
    <w:rsid w:val="00826FC4"/>
    <w:rsid w:val="0082728E"/>
    <w:rsid w:val="008360A2"/>
    <w:rsid w:val="00841D5C"/>
    <w:rsid w:val="00847AD4"/>
    <w:rsid w:val="00850D39"/>
    <w:rsid w:val="00852C01"/>
    <w:rsid w:val="00855645"/>
    <w:rsid w:val="00855D9D"/>
    <w:rsid w:val="00856F4A"/>
    <w:rsid w:val="00864129"/>
    <w:rsid w:val="00864D93"/>
    <w:rsid w:val="008667C0"/>
    <w:rsid w:val="00866C28"/>
    <w:rsid w:val="00866DBB"/>
    <w:rsid w:val="0087066F"/>
    <w:rsid w:val="00870A5D"/>
    <w:rsid w:val="00873678"/>
    <w:rsid w:val="00876EDD"/>
    <w:rsid w:val="0088164C"/>
    <w:rsid w:val="00881CE7"/>
    <w:rsid w:val="00884782"/>
    <w:rsid w:val="008867BC"/>
    <w:rsid w:val="00887812"/>
    <w:rsid w:val="00893C40"/>
    <w:rsid w:val="008940A2"/>
    <w:rsid w:val="0089529C"/>
    <w:rsid w:val="008969F5"/>
    <w:rsid w:val="008A05B1"/>
    <w:rsid w:val="008A5054"/>
    <w:rsid w:val="008B1FA8"/>
    <w:rsid w:val="008B3A59"/>
    <w:rsid w:val="008B6536"/>
    <w:rsid w:val="008B6806"/>
    <w:rsid w:val="008B6B93"/>
    <w:rsid w:val="008C047F"/>
    <w:rsid w:val="008C417F"/>
    <w:rsid w:val="008C5474"/>
    <w:rsid w:val="008D0AF6"/>
    <w:rsid w:val="008D1689"/>
    <w:rsid w:val="008D254E"/>
    <w:rsid w:val="008D3908"/>
    <w:rsid w:val="008D5B2D"/>
    <w:rsid w:val="008D5BD1"/>
    <w:rsid w:val="008D6E96"/>
    <w:rsid w:val="008D73C9"/>
    <w:rsid w:val="008D7C78"/>
    <w:rsid w:val="008E093E"/>
    <w:rsid w:val="008E1748"/>
    <w:rsid w:val="008E3701"/>
    <w:rsid w:val="008E456A"/>
    <w:rsid w:val="008F16CF"/>
    <w:rsid w:val="008F186A"/>
    <w:rsid w:val="008F5D97"/>
    <w:rsid w:val="008F7E06"/>
    <w:rsid w:val="00900464"/>
    <w:rsid w:val="00901C2F"/>
    <w:rsid w:val="009036E1"/>
    <w:rsid w:val="00906660"/>
    <w:rsid w:val="009143DC"/>
    <w:rsid w:val="00914A2F"/>
    <w:rsid w:val="009161CE"/>
    <w:rsid w:val="0091699A"/>
    <w:rsid w:val="00917933"/>
    <w:rsid w:val="00923D99"/>
    <w:rsid w:val="00924A14"/>
    <w:rsid w:val="00930216"/>
    <w:rsid w:val="0093091E"/>
    <w:rsid w:val="00931C6D"/>
    <w:rsid w:val="00934718"/>
    <w:rsid w:val="00935088"/>
    <w:rsid w:val="00937080"/>
    <w:rsid w:val="00940145"/>
    <w:rsid w:val="009416B9"/>
    <w:rsid w:val="009501CF"/>
    <w:rsid w:val="009511AF"/>
    <w:rsid w:val="00953AED"/>
    <w:rsid w:val="00961976"/>
    <w:rsid w:val="0096240C"/>
    <w:rsid w:val="00963DB9"/>
    <w:rsid w:val="0096519A"/>
    <w:rsid w:val="00970E60"/>
    <w:rsid w:val="00971D20"/>
    <w:rsid w:val="00973BA3"/>
    <w:rsid w:val="0098052A"/>
    <w:rsid w:val="0098211A"/>
    <w:rsid w:val="009828FF"/>
    <w:rsid w:val="00982E56"/>
    <w:rsid w:val="00983DAB"/>
    <w:rsid w:val="00987B34"/>
    <w:rsid w:val="00987DD5"/>
    <w:rsid w:val="009934D1"/>
    <w:rsid w:val="00993F36"/>
    <w:rsid w:val="0099633A"/>
    <w:rsid w:val="009A303F"/>
    <w:rsid w:val="009A33BD"/>
    <w:rsid w:val="009A4562"/>
    <w:rsid w:val="009A7292"/>
    <w:rsid w:val="009B17D8"/>
    <w:rsid w:val="009B3BC4"/>
    <w:rsid w:val="009B3D85"/>
    <w:rsid w:val="009B4EC9"/>
    <w:rsid w:val="009B5FDA"/>
    <w:rsid w:val="009B7CAA"/>
    <w:rsid w:val="009C483F"/>
    <w:rsid w:val="009D1B19"/>
    <w:rsid w:val="009D2516"/>
    <w:rsid w:val="009D2917"/>
    <w:rsid w:val="009D4751"/>
    <w:rsid w:val="009D4F68"/>
    <w:rsid w:val="009D54B0"/>
    <w:rsid w:val="009D74AB"/>
    <w:rsid w:val="009D7713"/>
    <w:rsid w:val="009E026D"/>
    <w:rsid w:val="009E332E"/>
    <w:rsid w:val="009E4F9B"/>
    <w:rsid w:val="009E75AB"/>
    <w:rsid w:val="009E76AC"/>
    <w:rsid w:val="009E7958"/>
    <w:rsid w:val="009F1D46"/>
    <w:rsid w:val="009F42E0"/>
    <w:rsid w:val="009F5750"/>
    <w:rsid w:val="00A01E8A"/>
    <w:rsid w:val="00A03038"/>
    <w:rsid w:val="00A10138"/>
    <w:rsid w:val="00A11A01"/>
    <w:rsid w:val="00A12710"/>
    <w:rsid w:val="00A129E8"/>
    <w:rsid w:val="00A168B1"/>
    <w:rsid w:val="00A20681"/>
    <w:rsid w:val="00A22105"/>
    <w:rsid w:val="00A24417"/>
    <w:rsid w:val="00A253C3"/>
    <w:rsid w:val="00A31E31"/>
    <w:rsid w:val="00A31EA5"/>
    <w:rsid w:val="00A33B9F"/>
    <w:rsid w:val="00A35A71"/>
    <w:rsid w:val="00A369DB"/>
    <w:rsid w:val="00A37EFF"/>
    <w:rsid w:val="00A4043C"/>
    <w:rsid w:val="00A44F0C"/>
    <w:rsid w:val="00A4652B"/>
    <w:rsid w:val="00A521EA"/>
    <w:rsid w:val="00A5230C"/>
    <w:rsid w:val="00A52C1F"/>
    <w:rsid w:val="00A561F4"/>
    <w:rsid w:val="00A564DD"/>
    <w:rsid w:val="00A611B6"/>
    <w:rsid w:val="00A66600"/>
    <w:rsid w:val="00A73DA0"/>
    <w:rsid w:val="00A804F4"/>
    <w:rsid w:val="00A80BBC"/>
    <w:rsid w:val="00A82B12"/>
    <w:rsid w:val="00A83564"/>
    <w:rsid w:val="00A845EC"/>
    <w:rsid w:val="00A86115"/>
    <w:rsid w:val="00A91126"/>
    <w:rsid w:val="00A91EC4"/>
    <w:rsid w:val="00A934DB"/>
    <w:rsid w:val="00A93D92"/>
    <w:rsid w:val="00A9683A"/>
    <w:rsid w:val="00A96918"/>
    <w:rsid w:val="00AA0168"/>
    <w:rsid w:val="00AA0630"/>
    <w:rsid w:val="00AA1FC1"/>
    <w:rsid w:val="00AA2440"/>
    <w:rsid w:val="00AA2738"/>
    <w:rsid w:val="00AA37DD"/>
    <w:rsid w:val="00AA541B"/>
    <w:rsid w:val="00AB2E36"/>
    <w:rsid w:val="00AB6331"/>
    <w:rsid w:val="00AC1CF3"/>
    <w:rsid w:val="00AC2C0A"/>
    <w:rsid w:val="00AC40F0"/>
    <w:rsid w:val="00AC5169"/>
    <w:rsid w:val="00AC53CB"/>
    <w:rsid w:val="00AC6592"/>
    <w:rsid w:val="00AC7E6F"/>
    <w:rsid w:val="00AD11B3"/>
    <w:rsid w:val="00AD2FBA"/>
    <w:rsid w:val="00AD3319"/>
    <w:rsid w:val="00AD4EBB"/>
    <w:rsid w:val="00AD5304"/>
    <w:rsid w:val="00AD64B5"/>
    <w:rsid w:val="00AD657F"/>
    <w:rsid w:val="00AD751D"/>
    <w:rsid w:val="00AE0F8A"/>
    <w:rsid w:val="00AE1052"/>
    <w:rsid w:val="00AE27E1"/>
    <w:rsid w:val="00AE56A1"/>
    <w:rsid w:val="00AE59F9"/>
    <w:rsid w:val="00AF34E0"/>
    <w:rsid w:val="00AF35A7"/>
    <w:rsid w:val="00AF3B36"/>
    <w:rsid w:val="00AF4988"/>
    <w:rsid w:val="00AF4A51"/>
    <w:rsid w:val="00AF4ED4"/>
    <w:rsid w:val="00AF5562"/>
    <w:rsid w:val="00AF5AF3"/>
    <w:rsid w:val="00AF7A9D"/>
    <w:rsid w:val="00B01B94"/>
    <w:rsid w:val="00B027E9"/>
    <w:rsid w:val="00B027FB"/>
    <w:rsid w:val="00B035BE"/>
    <w:rsid w:val="00B05007"/>
    <w:rsid w:val="00B0762A"/>
    <w:rsid w:val="00B07F48"/>
    <w:rsid w:val="00B11164"/>
    <w:rsid w:val="00B14196"/>
    <w:rsid w:val="00B15995"/>
    <w:rsid w:val="00B202B1"/>
    <w:rsid w:val="00B224F4"/>
    <w:rsid w:val="00B24E25"/>
    <w:rsid w:val="00B24E58"/>
    <w:rsid w:val="00B3199D"/>
    <w:rsid w:val="00B3291D"/>
    <w:rsid w:val="00B33F1C"/>
    <w:rsid w:val="00B36F16"/>
    <w:rsid w:val="00B41748"/>
    <w:rsid w:val="00B41FF5"/>
    <w:rsid w:val="00B44977"/>
    <w:rsid w:val="00B462C8"/>
    <w:rsid w:val="00B505CD"/>
    <w:rsid w:val="00B506E4"/>
    <w:rsid w:val="00B528B3"/>
    <w:rsid w:val="00B53520"/>
    <w:rsid w:val="00B545CD"/>
    <w:rsid w:val="00B557E1"/>
    <w:rsid w:val="00B60977"/>
    <w:rsid w:val="00B61C9B"/>
    <w:rsid w:val="00B630CE"/>
    <w:rsid w:val="00B648E1"/>
    <w:rsid w:val="00B70891"/>
    <w:rsid w:val="00B71008"/>
    <w:rsid w:val="00B716F2"/>
    <w:rsid w:val="00B729BF"/>
    <w:rsid w:val="00B7412B"/>
    <w:rsid w:val="00B75FAD"/>
    <w:rsid w:val="00B77951"/>
    <w:rsid w:val="00B80886"/>
    <w:rsid w:val="00B845B3"/>
    <w:rsid w:val="00B84B11"/>
    <w:rsid w:val="00B85B70"/>
    <w:rsid w:val="00B861FF"/>
    <w:rsid w:val="00B8792A"/>
    <w:rsid w:val="00B9001B"/>
    <w:rsid w:val="00B9087F"/>
    <w:rsid w:val="00B960B6"/>
    <w:rsid w:val="00BA0A02"/>
    <w:rsid w:val="00BA2701"/>
    <w:rsid w:val="00BA766A"/>
    <w:rsid w:val="00BB0356"/>
    <w:rsid w:val="00BB0B60"/>
    <w:rsid w:val="00BB15C9"/>
    <w:rsid w:val="00BB1B4B"/>
    <w:rsid w:val="00BB2227"/>
    <w:rsid w:val="00BB23F8"/>
    <w:rsid w:val="00BB5003"/>
    <w:rsid w:val="00BB5F0E"/>
    <w:rsid w:val="00BB6337"/>
    <w:rsid w:val="00BB7AC6"/>
    <w:rsid w:val="00BC267B"/>
    <w:rsid w:val="00BC2F12"/>
    <w:rsid w:val="00BC34B6"/>
    <w:rsid w:val="00BC4E57"/>
    <w:rsid w:val="00BC4F6A"/>
    <w:rsid w:val="00BC7034"/>
    <w:rsid w:val="00BD17E4"/>
    <w:rsid w:val="00BD6A75"/>
    <w:rsid w:val="00BD7BA8"/>
    <w:rsid w:val="00BD7DA2"/>
    <w:rsid w:val="00BE271B"/>
    <w:rsid w:val="00BE3E0D"/>
    <w:rsid w:val="00BE3FA9"/>
    <w:rsid w:val="00BE4F83"/>
    <w:rsid w:val="00BE55A0"/>
    <w:rsid w:val="00BE5B67"/>
    <w:rsid w:val="00BE72B6"/>
    <w:rsid w:val="00BE7951"/>
    <w:rsid w:val="00BF22DF"/>
    <w:rsid w:val="00BF4208"/>
    <w:rsid w:val="00BF4A7B"/>
    <w:rsid w:val="00BF71AD"/>
    <w:rsid w:val="00C00BEC"/>
    <w:rsid w:val="00C01BE8"/>
    <w:rsid w:val="00C028CE"/>
    <w:rsid w:val="00C04257"/>
    <w:rsid w:val="00C0609A"/>
    <w:rsid w:val="00C11D74"/>
    <w:rsid w:val="00C144F6"/>
    <w:rsid w:val="00C15180"/>
    <w:rsid w:val="00C17516"/>
    <w:rsid w:val="00C225A2"/>
    <w:rsid w:val="00C24533"/>
    <w:rsid w:val="00C306BD"/>
    <w:rsid w:val="00C35D2D"/>
    <w:rsid w:val="00C36F95"/>
    <w:rsid w:val="00C37F96"/>
    <w:rsid w:val="00C41319"/>
    <w:rsid w:val="00C42808"/>
    <w:rsid w:val="00C4583D"/>
    <w:rsid w:val="00C47891"/>
    <w:rsid w:val="00C50389"/>
    <w:rsid w:val="00C503D0"/>
    <w:rsid w:val="00C5097F"/>
    <w:rsid w:val="00C516FE"/>
    <w:rsid w:val="00C56682"/>
    <w:rsid w:val="00C60B54"/>
    <w:rsid w:val="00C60F18"/>
    <w:rsid w:val="00C673CD"/>
    <w:rsid w:val="00C7241B"/>
    <w:rsid w:val="00C752B7"/>
    <w:rsid w:val="00C76ABB"/>
    <w:rsid w:val="00C778C7"/>
    <w:rsid w:val="00C858A2"/>
    <w:rsid w:val="00C92C11"/>
    <w:rsid w:val="00C97C74"/>
    <w:rsid w:val="00CA28F4"/>
    <w:rsid w:val="00CB1188"/>
    <w:rsid w:val="00CB5C86"/>
    <w:rsid w:val="00CB62E3"/>
    <w:rsid w:val="00CB6E84"/>
    <w:rsid w:val="00CC0F03"/>
    <w:rsid w:val="00CC15D0"/>
    <w:rsid w:val="00CC2E60"/>
    <w:rsid w:val="00CC6ADE"/>
    <w:rsid w:val="00CC6D5D"/>
    <w:rsid w:val="00CC75BA"/>
    <w:rsid w:val="00CD2C95"/>
    <w:rsid w:val="00CD39BB"/>
    <w:rsid w:val="00CD4447"/>
    <w:rsid w:val="00CE1DD9"/>
    <w:rsid w:val="00CE20F8"/>
    <w:rsid w:val="00CE442F"/>
    <w:rsid w:val="00CE4938"/>
    <w:rsid w:val="00CF0355"/>
    <w:rsid w:val="00CF2EFA"/>
    <w:rsid w:val="00CF49A5"/>
    <w:rsid w:val="00D01D6F"/>
    <w:rsid w:val="00D04968"/>
    <w:rsid w:val="00D04F55"/>
    <w:rsid w:val="00D0519F"/>
    <w:rsid w:val="00D05DEA"/>
    <w:rsid w:val="00D070D2"/>
    <w:rsid w:val="00D07BEB"/>
    <w:rsid w:val="00D10E31"/>
    <w:rsid w:val="00D12964"/>
    <w:rsid w:val="00D140FC"/>
    <w:rsid w:val="00D15D2E"/>
    <w:rsid w:val="00D164BE"/>
    <w:rsid w:val="00D17A86"/>
    <w:rsid w:val="00D20228"/>
    <w:rsid w:val="00D204F3"/>
    <w:rsid w:val="00D20666"/>
    <w:rsid w:val="00D20A45"/>
    <w:rsid w:val="00D21121"/>
    <w:rsid w:val="00D23037"/>
    <w:rsid w:val="00D237D4"/>
    <w:rsid w:val="00D23DAB"/>
    <w:rsid w:val="00D26491"/>
    <w:rsid w:val="00D2737F"/>
    <w:rsid w:val="00D273B5"/>
    <w:rsid w:val="00D2752E"/>
    <w:rsid w:val="00D305EA"/>
    <w:rsid w:val="00D30EA9"/>
    <w:rsid w:val="00D323A2"/>
    <w:rsid w:val="00D32DB3"/>
    <w:rsid w:val="00D35E87"/>
    <w:rsid w:val="00D426F3"/>
    <w:rsid w:val="00D50246"/>
    <w:rsid w:val="00D5398E"/>
    <w:rsid w:val="00D53A13"/>
    <w:rsid w:val="00D53AC0"/>
    <w:rsid w:val="00D56022"/>
    <w:rsid w:val="00D56C84"/>
    <w:rsid w:val="00D577C5"/>
    <w:rsid w:val="00D609A5"/>
    <w:rsid w:val="00D62D5C"/>
    <w:rsid w:val="00D6347E"/>
    <w:rsid w:val="00D63893"/>
    <w:rsid w:val="00D63AD0"/>
    <w:rsid w:val="00D63CEC"/>
    <w:rsid w:val="00D64A39"/>
    <w:rsid w:val="00D65113"/>
    <w:rsid w:val="00D671F2"/>
    <w:rsid w:val="00D70F07"/>
    <w:rsid w:val="00D7136B"/>
    <w:rsid w:val="00D719B3"/>
    <w:rsid w:val="00D7475C"/>
    <w:rsid w:val="00D74E2E"/>
    <w:rsid w:val="00D7645E"/>
    <w:rsid w:val="00D768BE"/>
    <w:rsid w:val="00D82085"/>
    <w:rsid w:val="00D86577"/>
    <w:rsid w:val="00D867BE"/>
    <w:rsid w:val="00D86C88"/>
    <w:rsid w:val="00D92A1E"/>
    <w:rsid w:val="00D93F90"/>
    <w:rsid w:val="00D959FD"/>
    <w:rsid w:val="00D9720C"/>
    <w:rsid w:val="00DA0959"/>
    <w:rsid w:val="00DA0E79"/>
    <w:rsid w:val="00DA1EF9"/>
    <w:rsid w:val="00DA22AE"/>
    <w:rsid w:val="00DA50F8"/>
    <w:rsid w:val="00DA58DB"/>
    <w:rsid w:val="00DA5E7A"/>
    <w:rsid w:val="00DA675A"/>
    <w:rsid w:val="00DA6F4B"/>
    <w:rsid w:val="00DA7587"/>
    <w:rsid w:val="00DB1E19"/>
    <w:rsid w:val="00DB3D78"/>
    <w:rsid w:val="00DB5D48"/>
    <w:rsid w:val="00DB6137"/>
    <w:rsid w:val="00DC1FD2"/>
    <w:rsid w:val="00DC2D82"/>
    <w:rsid w:val="00DC4184"/>
    <w:rsid w:val="00DC445C"/>
    <w:rsid w:val="00DC5927"/>
    <w:rsid w:val="00DC7DAC"/>
    <w:rsid w:val="00DD2C48"/>
    <w:rsid w:val="00DD35E8"/>
    <w:rsid w:val="00DD3DD8"/>
    <w:rsid w:val="00DD53A9"/>
    <w:rsid w:val="00DE0DD4"/>
    <w:rsid w:val="00DE0EA8"/>
    <w:rsid w:val="00DE16B0"/>
    <w:rsid w:val="00DE1CA2"/>
    <w:rsid w:val="00DE451F"/>
    <w:rsid w:val="00DE68EB"/>
    <w:rsid w:val="00DE6C5A"/>
    <w:rsid w:val="00DF17D4"/>
    <w:rsid w:val="00DF2EDE"/>
    <w:rsid w:val="00DF5691"/>
    <w:rsid w:val="00E01760"/>
    <w:rsid w:val="00E03104"/>
    <w:rsid w:val="00E04C09"/>
    <w:rsid w:val="00E05FBE"/>
    <w:rsid w:val="00E11AFB"/>
    <w:rsid w:val="00E11E18"/>
    <w:rsid w:val="00E14587"/>
    <w:rsid w:val="00E152A1"/>
    <w:rsid w:val="00E16EC8"/>
    <w:rsid w:val="00E22282"/>
    <w:rsid w:val="00E3167B"/>
    <w:rsid w:val="00E3315F"/>
    <w:rsid w:val="00E332FD"/>
    <w:rsid w:val="00E36CB4"/>
    <w:rsid w:val="00E36D74"/>
    <w:rsid w:val="00E376B3"/>
    <w:rsid w:val="00E412E9"/>
    <w:rsid w:val="00E431C3"/>
    <w:rsid w:val="00E4773A"/>
    <w:rsid w:val="00E47D31"/>
    <w:rsid w:val="00E50BC1"/>
    <w:rsid w:val="00E50D72"/>
    <w:rsid w:val="00E53852"/>
    <w:rsid w:val="00E55E7E"/>
    <w:rsid w:val="00E56FE1"/>
    <w:rsid w:val="00E657D3"/>
    <w:rsid w:val="00E67A8D"/>
    <w:rsid w:val="00E7006B"/>
    <w:rsid w:val="00E7329E"/>
    <w:rsid w:val="00E73AAE"/>
    <w:rsid w:val="00E73B49"/>
    <w:rsid w:val="00E75E4A"/>
    <w:rsid w:val="00E774A1"/>
    <w:rsid w:val="00E77744"/>
    <w:rsid w:val="00E77FD9"/>
    <w:rsid w:val="00E80009"/>
    <w:rsid w:val="00E80B1C"/>
    <w:rsid w:val="00E831DB"/>
    <w:rsid w:val="00E8323B"/>
    <w:rsid w:val="00E840EE"/>
    <w:rsid w:val="00E84250"/>
    <w:rsid w:val="00E858A3"/>
    <w:rsid w:val="00E8671A"/>
    <w:rsid w:val="00E86827"/>
    <w:rsid w:val="00E872E3"/>
    <w:rsid w:val="00E90352"/>
    <w:rsid w:val="00E915DF"/>
    <w:rsid w:val="00E93A2C"/>
    <w:rsid w:val="00E93FD6"/>
    <w:rsid w:val="00E944EE"/>
    <w:rsid w:val="00E97D09"/>
    <w:rsid w:val="00EA0129"/>
    <w:rsid w:val="00EA364F"/>
    <w:rsid w:val="00EA7B00"/>
    <w:rsid w:val="00EB2516"/>
    <w:rsid w:val="00EB373E"/>
    <w:rsid w:val="00EB4391"/>
    <w:rsid w:val="00EB5789"/>
    <w:rsid w:val="00EB5EB7"/>
    <w:rsid w:val="00EB73B9"/>
    <w:rsid w:val="00EC05D2"/>
    <w:rsid w:val="00EC0BE9"/>
    <w:rsid w:val="00EC18DB"/>
    <w:rsid w:val="00EC2314"/>
    <w:rsid w:val="00EC2461"/>
    <w:rsid w:val="00EC25BE"/>
    <w:rsid w:val="00EC6EDB"/>
    <w:rsid w:val="00ED0666"/>
    <w:rsid w:val="00ED1B61"/>
    <w:rsid w:val="00ED3121"/>
    <w:rsid w:val="00ED715D"/>
    <w:rsid w:val="00ED75F3"/>
    <w:rsid w:val="00EE1DF4"/>
    <w:rsid w:val="00EE2BC4"/>
    <w:rsid w:val="00EE44C1"/>
    <w:rsid w:val="00EE6042"/>
    <w:rsid w:val="00EE7C01"/>
    <w:rsid w:val="00EF54F5"/>
    <w:rsid w:val="00EF6AD0"/>
    <w:rsid w:val="00F011FE"/>
    <w:rsid w:val="00F015C9"/>
    <w:rsid w:val="00F02B08"/>
    <w:rsid w:val="00F02B3B"/>
    <w:rsid w:val="00F033FA"/>
    <w:rsid w:val="00F038CF"/>
    <w:rsid w:val="00F03C00"/>
    <w:rsid w:val="00F0515E"/>
    <w:rsid w:val="00F05820"/>
    <w:rsid w:val="00F05C2C"/>
    <w:rsid w:val="00F12156"/>
    <w:rsid w:val="00F17115"/>
    <w:rsid w:val="00F20A0E"/>
    <w:rsid w:val="00F235F1"/>
    <w:rsid w:val="00F24970"/>
    <w:rsid w:val="00F24DEC"/>
    <w:rsid w:val="00F30696"/>
    <w:rsid w:val="00F30805"/>
    <w:rsid w:val="00F40475"/>
    <w:rsid w:val="00F41344"/>
    <w:rsid w:val="00F44635"/>
    <w:rsid w:val="00F46043"/>
    <w:rsid w:val="00F46B5E"/>
    <w:rsid w:val="00F46DE9"/>
    <w:rsid w:val="00F47085"/>
    <w:rsid w:val="00F51A88"/>
    <w:rsid w:val="00F52D14"/>
    <w:rsid w:val="00F6152E"/>
    <w:rsid w:val="00F63512"/>
    <w:rsid w:val="00F67B2C"/>
    <w:rsid w:val="00F72539"/>
    <w:rsid w:val="00F752EC"/>
    <w:rsid w:val="00F75BC8"/>
    <w:rsid w:val="00F774F4"/>
    <w:rsid w:val="00F77BE0"/>
    <w:rsid w:val="00F77F15"/>
    <w:rsid w:val="00F8009E"/>
    <w:rsid w:val="00F807A0"/>
    <w:rsid w:val="00F9034E"/>
    <w:rsid w:val="00F9069A"/>
    <w:rsid w:val="00F91E76"/>
    <w:rsid w:val="00F93948"/>
    <w:rsid w:val="00F96072"/>
    <w:rsid w:val="00F97BA5"/>
    <w:rsid w:val="00FA025E"/>
    <w:rsid w:val="00FA0703"/>
    <w:rsid w:val="00FA1F68"/>
    <w:rsid w:val="00FA4D7B"/>
    <w:rsid w:val="00FA5054"/>
    <w:rsid w:val="00FA6EBB"/>
    <w:rsid w:val="00FA7C79"/>
    <w:rsid w:val="00FB2A94"/>
    <w:rsid w:val="00FB5975"/>
    <w:rsid w:val="00FB5AC6"/>
    <w:rsid w:val="00FC2A20"/>
    <w:rsid w:val="00FC3224"/>
    <w:rsid w:val="00FC4247"/>
    <w:rsid w:val="00FD1D68"/>
    <w:rsid w:val="00FD34DC"/>
    <w:rsid w:val="00FD7618"/>
    <w:rsid w:val="00FE0B53"/>
    <w:rsid w:val="00FE2C78"/>
    <w:rsid w:val="00FE6125"/>
    <w:rsid w:val="00FF0F27"/>
    <w:rsid w:val="00FF3A9E"/>
    <w:rsid w:val="00FF632E"/>
  </w:rsids>
  <m:mathPr>
    <m:mathFont m:val="Cambria Math"/>
    <m:brkBin m:val="before"/>
    <m:brkBinSub m:val="--"/>
    <m:smallFrac m:val="0"/>
    <m:dispDef/>
    <m:lMargin m:val="0"/>
    <m:rMargin m:val="0"/>
    <m:defJc m:val="centerGroup"/>
    <m:wrapIndent m:val="1440"/>
    <m:intLim m:val="subSup"/>
    <m:naryLim m:val="undOvr"/>
  </m:mathPr>
  <w:themeFontLang w:val="en-CA"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28566"/>
  <w15:chartTrackingRefBased/>
  <w15:docId w15:val="{0C556FE6-A087-417D-A207-2D5A5B96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B93"/>
  </w:style>
  <w:style w:type="character" w:styleId="PageNumber">
    <w:name w:val="page number"/>
    <w:basedOn w:val="DefaultParagraphFont"/>
    <w:uiPriority w:val="99"/>
    <w:semiHidden/>
    <w:unhideWhenUsed/>
    <w:rsid w:val="008B6B93"/>
  </w:style>
  <w:style w:type="character" w:styleId="Hyperlink">
    <w:name w:val="Hyperlink"/>
    <w:basedOn w:val="DefaultParagraphFont"/>
    <w:uiPriority w:val="99"/>
    <w:unhideWhenUsed/>
    <w:rsid w:val="00917933"/>
    <w:rPr>
      <w:color w:val="0563C1" w:themeColor="hyperlink"/>
      <w:u w:val="single"/>
    </w:rPr>
  </w:style>
  <w:style w:type="paragraph" w:styleId="NormalWeb">
    <w:name w:val="Normal (Web)"/>
    <w:basedOn w:val="Normal"/>
    <w:uiPriority w:val="99"/>
    <w:semiHidden/>
    <w:unhideWhenUsed/>
    <w:rsid w:val="005B20C2"/>
    <w:rPr>
      <w:rFonts w:ascii="Times New Roman" w:hAnsi="Times New Roman" w:cs="Times New Roman"/>
      <w:sz w:val="24"/>
      <w:szCs w:val="24"/>
    </w:rPr>
  </w:style>
  <w:style w:type="paragraph" w:styleId="ListParagraph">
    <w:name w:val="List Paragraph"/>
    <w:basedOn w:val="Normal"/>
    <w:uiPriority w:val="34"/>
    <w:qFormat/>
    <w:rsid w:val="00DC4184"/>
    <w:pPr>
      <w:spacing w:after="0" w:line="240" w:lineRule="auto"/>
      <w:ind w:left="720"/>
      <w:contextualSpacing/>
    </w:pPr>
    <w:rPr>
      <w:sz w:val="24"/>
      <w:szCs w:val="24"/>
      <w:lang w:val="en-US"/>
    </w:rPr>
  </w:style>
  <w:style w:type="paragraph" w:styleId="EndnoteText">
    <w:name w:val="endnote text"/>
    <w:basedOn w:val="Normal"/>
    <w:link w:val="EndnoteTextChar"/>
    <w:uiPriority w:val="99"/>
    <w:unhideWhenUsed/>
    <w:rsid w:val="00F02B08"/>
    <w:pPr>
      <w:spacing w:after="0" w:line="240" w:lineRule="auto"/>
    </w:pPr>
    <w:rPr>
      <w:rFonts w:eastAsiaTheme="minorEastAsia"/>
      <w:sz w:val="24"/>
      <w:szCs w:val="24"/>
      <w:lang w:val="en-US"/>
    </w:rPr>
  </w:style>
  <w:style w:type="character" w:customStyle="1" w:styleId="EndnoteTextChar">
    <w:name w:val="Endnote Text Char"/>
    <w:basedOn w:val="DefaultParagraphFont"/>
    <w:link w:val="EndnoteText"/>
    <w:uiPriority w:val="99"/>
    <w:rsid w:val="00F02B08"/>
    <w:rPr>
      <w:rFonts w:eastAsiaTheme="minorEastAsia"/>
      <w:sz w:val="24"/>
      <w:szCs w:val="24"/>
      <w:lang w:val="en-US"/>
    </w:rPr>
  </w:style>
  <w:style w:type="character" w:styleId="FollowedHyperlink">
    <w:name w:val="FollowedHyperlink"/>
    <w:basedOn w:val="DefaultParagraphFont"/>
    <w:uiPriority w:val="99"/>
    <w:semiHidden/>
    <w:unhideWhenUsed/>
    <w:rsid w:val="00F02B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91480">
      <w:bodyDiv w:val="1"/>
      <w:marLeft w:val="0"/>
      <w:marRight w:val="0"/>
      <w:marTop w:val="0"/>
      <w:marBottom w:val="0"/>
      <w:divBdr>
        <w:top w:val="none" w:sz="0" w:space="0" w:color="auto"/>
        <w:left w:val="none" w:sz="0" w:space="0" w:color="auto"/>
        <w:bottom w:val="none" w:sz="0" w:space="0" w:color="auto"/>
        <w:right w:val="none" w:sz="0" w:space="0" w:color="auto"/>
      </w:divBdr>
    </w:div>
    <w:div w:id="311756380">
      <w:bodyDiv w:val="1"/>
      <w:marLeft w:val="0"/>
      <w:marRight w:val="0"/>
      <w:marTop w:val="0"/>
      <w:marBottom w:val="0"/>
      <w:divBdr>
        <w:top w:val="none" w:sz="0" w:space="0" w:color="auto"/>
        <w:left w:val="none" w:sz="0" w:space="0" w:color="auto"/>
        <w:bottom w:val="none" w:sz="0" w:space="0" w:color="auto"/>
        <w:right w:val="none" w:sz="0" w:space="0" w:color="auto"/>
      </w:divBdr>
    </w:div>
    <w:div w:id="428935787">
      <w:bodyDiv w:val="1"/>
      <w:marLeft w:val="0"/>
      <w:marRight w:val="0"/>
      <w:marTop w:val="0"/>
      <w:marBottom w:val="0"/>
      <w:divBdr>
        <w:top w:val="none" w:sz="0" w:space="0" w:color="auto"/>
        <w:left w:val="none" w:sz="0" w:space="0" w:color="auto"/>
        <w:bottom w:val="none" w:sz="0" w:space="0" w:color="auto"/>
        <w:right w:val="none" w:sz="0" w:space="0" w:color="auto"/>
      </w:divBdr>
    </w:div>
    <w:div w:id="445275552">
      <w:bodyDiv w:val="1"/>
      <w:marLeft w:val="0"/>
      <w:marRight w:val="0"/>
      <w:marTop w:val="0"/>
      <w:marBottom w:val="0"/>
      <w:divBdr>
        <w:top w:val="none" w:sz="0" w:space="0" w:color="auto"/>
        <w:left w:val="none" w:sz="0" w:space="0" w:color="auto"/>
        <w:bottom w:val="none" w:sz="0" w:space="0" w:color="auto"/>
        <w:right w:val="none" w:sz="0" w:space="0" w:color="auto"/>
      </w:divBdr>
    </w:div>
    <w:div w:id="539709089">
      <w:bodyDiv w:val="1"/>
      <w:marLeft w:val="0"/>
      <w:marRight w:val="0"/>
      <w:marTop w:val="0"/>
      <w:marBottom w:val="0"/>
      <w:divBdr>
        <w:top w:val="none" w:sz="0" w:space="0" w:color="auto"/>
        <w:left w:val="none" w:sz="0" w:space="0" w:color="auto"/>
        <w:bottom w:val="none" w:sz="0" w:space="0" w:color="auto"/>
        <w:right w:val="none" w:sz="0" w:space="0" w:color="auto"/>
      </w:divBdr>
      <w:divsChild>
        <w:div w:id="1040591692">
          <w:marLeft w:val="0"/>
          <w:marRight w:val="0"/>
          <w:marTop w:val="0"/>
          <w:marBottom w:val="0"/>
          <w:divBdr>
            <w:top w:val="none" w:sz="0" w:space="0" w:color="auto"/>
            <w:left w:val="none" w:sz="0" w:space="0" w:color="auto"/>
            <w:bottom w:val="none" w:sz="0" w:space="0" w:color="auto"/>
            <w:right w:val="none" w:sz="0" w:space="0" w:color="auto"/>
          </w:divBdr>
          <w:divsChild>
            <w:div w:id="81491417">
              <w:marLeft w:val="0"/>
              <w:marRight w:val="0"/>
              <w:marTop w:val="0"/>
              <w:marBottom w:val="0"/>
              <w:divBdr>
                <w:top w:val="none" w:sz="0" w:space="0" w:color="auto"/>
                <w:left w:val="none" w:sz="0" w:space="0" w:color="auto"/>
                <w:bottom w:val="none" w:sz="0" w:space="0" w:color="auto"/>
                <w:right w:val="none" w:sz="0" w:space="0" w:color="auto"/>
              </w:divBdr>
              <w:divsChild>
                <w:div w:id="2587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182990">
      <w:bodyDiv w:val="1"/>
      <w:marLeft w:val="0"/>
      <w:marRight w:val="0"/>
      <w:marTop w:val="0"/>
      <w:marBottom w:val="0"/>
      <w:divBdr>
        <w:top w:val="none" w:sz="0" w:space="0" w:color="auto"/>
        <w:left w:val="none" w:sz="0" w:space="0" w:color="auto"/>
        <w:bottom w:val="none" w:sz="0" w:space="0" w:color="auto"/>
        <w:right w:val="none" w:sz="0" w:space="0" w:color="auto"/>
      </w:divBdr>
    </w:div>
    <w:div w:id="719934633">
      <w:bodyDiv w:val="1"/>
      <w:marLeft w:val="0"/>
      <w:marRight w:val="0"/>
      <w:marTop w:val="0"/>
      <w:marBottom w:val="0"/>
      <w:divBdr>
        <w:top w:val="none" w:sz="0" w:space="0" w:color="auto"/>
        <w:left w:val="none" w:sz="0" w:space="0" w:color="auto"/>
        <w:bottom w:val="none" w:sz="0" w:space="0" w:color="auto"/>
        <w:right w:val="none" w:sz="0" w:space="0" w:color="auto"/>
      </w:divBdr>
    </w:div>
    <w:div w:id="746731925">
      <w:bodyDiv w:val="1"/>
      <w:marLeft w:val="0"/>
      <w:marRight w:val="0"/>
      <w:marTop w:val="0"/>
      <w:marBottom w:val="0"/>
      <w:divBdr>
        <w:top w:val="none" w:sz="0" w:space="0" w:color="auto"/>
        <w:left w:val="none" w:sz="0" w:space="0" w:color="auto"/>
        <w:bottom w:val="none" w:sz="0" w:space="0" w:color="auto"/>
        <w:right w:val="none" w:sz="0" w:space="0" w:color="auto"/>
      </w:divBdr>
      <w:divsChild>
        <w:div w:id="1266304159">
          <w:marLeft w:val="0"/>
          <w:marRight w:val="0"/>
          <w:marTop w:val="0"/>
          <w:marBottom w:val="0"/>
          <w:divBdr>
            <w:top w:val="none" w:sz="0" w:space="0" w:color="auto"/>
            <w:left w:val="none" w:sz="0" w:space="0" w:color="auto"/>
            <w:bottom w:val="none" w:sz="0" w:space="0" w:color="auto"/>
            <w:right w:val="none" w:sz="0" w:space="0" w:color="auto"/>
          </w:divBdr>
          <w:divsChild>
            <w:div w:id="557325546">
              <w:marLeft w:val="0"/>
              <w:marRight w:val="0"/>
              <w:marTop w:val="0"/>
              <w:marBottom w:val="0"/>
              <w:divBdr>
                <w:top w:val="none" w:sz="0" w:space="0" w:color="auto"/>
                <w:left w:val="none" w:sz="0" w:space="0" w:color="auto"/>
                <w:bottom w:val="none" w:sz="0" w:space="0" w:color="auto"/>
                <w:right w:val="none" w:sz="0" w:space="0" w:color="auto"/>
              </w:divBdr>
              <w:divsChild>
                <w:div w:id="190784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20079">
      <w:bodyDiv w:val="1"/>
      <w:marLeft w:val="0"/>
      <w:marRight w:val="0"/>
      <w:marTop w:val="0"/>
      <w:marBottom w:val="0"/>
      <w:divBdr>
        <w:top w:val="none" w:sz="0" w:space="0" w:color="auto"/>
        <w:left w:val="none" w:sz="0" w:space="0" w:color="auto"/>
        <w:bottom w:val="none" w:sz="0" w:space="0" w:color="auto"/>
        <w:right w:val="none" w:sz="0" w:space="0" w:color="auto"/>
      </w:divBdr>
    </w:div>
    <w:div w:id="902907016">
      <w:bodyDiv w:val="1"/>
      <w:marLeft w:val="0"/>
      <w:marRight w:val="0"/>
      <w:marTop w:val="0"/>
      <w:marBottom w:val="0"/>
      <w:divBdr>
        <w:top w:val="none" w:sz="0" w:space="0" w:color="auto"/>
        <w:left w:val="none" w:sz="0" w:space="0" w:color="auto"/>
        <w:bottom w:val="none" w:sz="0" w:space="0" w:color="auto"/>
        <w:right w:val="none" w:sz="0" w:space="0" w:color="auto"/>
      </w:divBdr>
      <w:divsChild>
        <w:div w:id="782459235">
          <w:marLeft w:val="0"/>
          <w:marRight w:val="0"/>
          <w:marTop w:val="0"/>
          <w:marBottom w:val="0"/>
          <w:divBdr>
            <w:top w:val="none" w:sz="0" w:space="0" w:color="auto"/>
            <w:left w:val="none" w:sz="0" w:space="0" w:color="auto"/>
            <w:bottom w:val="none" w:sz="0" w:space="0" w:color="auto"/>
            <w:right w:val="none" w:sz="0" w:space="0" w:color="auto"/>
          </w:divBdr>
          <w:divsChild>
            <w:div w:id="1205825712">
              <w:marLeft w:val="0"/>
              <w:marRight w:val="0"/>
              <w:marTop w:val="0"/>
              <w:marBottom w:val="0"/>
              <w:divBdr>
                <w:top w:val="none" w:sz="0" w:space="0" w:color="auto"/>
                <w:left w:val="none" w:sz="0" w:space="0" w:color="auto"/>
                <w:bottom w:val="none" w:sz="0" w:space="0" w:color="auto"/>
                <w:right w:val="none" w:sz="0" w:space="0" w:color="auto"/>
              </w:divBdr>
              <w:divsChild>
                <w:div w:id="98319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35187">
      <w:bodyDiv w:val="1"/>
      <w:marLeft w:val="0"/>
      <w:marRight w:val="0"/>
      <w:marTop w:val="0"/>
      <w:marBottom w:val="0"/>
      <w:divBdr>
        <w:top w:val="none" w:sz="0" w:space="0" w:color="auto"/>
        <w:left w:val="none" w:sz="0" w:space="0" w:color="auto"/>
        <w:bottom w:val="none" w:sz="0" w:space="0" w:color="auto"/>
        <w:right w:val="none" w:sz="0" w:space="0" w:color="auto"/>
      </w:divBdr>
      <w:divsChild>
        <w:div w:id="358825489">
          <w:marLeft w:val="0"/>
          <w:marRight w:val="0"/>
          <w:marTop w:val="0"/>
          <w:marBottom w:val="0"/>
          <w:divBdr>
            <w:top w:val="none" w:sz="0" w:space="0" w:color="auto"/>
            <w:left w:val="none" w:sz="0" w:space="0" w:color="auto"/>
            <w:bottom w:val="none" w:sz="0" w:space="0" w:color="auto"/>
            <w:right w:val="none" w:sz="0" w:space="0" w:color="auto"/>
          </w:divBdr>
          <w:divsChild>
            <w:div w:id="1605991914">
              <w:marLeft w:val="0"/>
              <w:marRight w:val="0"/>
              <w:marTop w:val="0"/>
              <w:marBottom w:val="0"/>
              <w:divBdr>
                <w:top w:val="none" w:sz="0" w:space="0" w:color="auto"/>
                <w:left w:val="none" w:sz="0" w:space="0" w:color="auto"/>
                <w:bottom w:val="none" w:sz="0" w:space="0" w:color="auto"/>
                <w:right w:val="none" w:sz="0" w:space="0" w:color="auto"/>
              </w:divBdr>
              <w:divsChild>
                <w:div w:id="44577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664609">
      <w:bodyDiv w:val="1"/>
      <w:marLeft w:val="0"/>
      <w:marRight w:val="0"/>
      <w:marTop w:val="0"/>
      <w:marBottom w:val="0"/>
      <w:divBdr>
        <w:top w:val="none" w:sz="0" w:space="0" w:color="auto"/>
        <w:left w:val="none" w:sz="0" w:space="0" w:color="auto"/>
        <w:bottom w:val="none" w:sz="0" w:space="0" w:color="auto"/>
        <w:right w:val="none" w:sz="0" w:space="0" w:color="auto"/>
      </w:divBdr>
    </w:div>
    <w:div w:id="1106313582">
      <w:bodyDiv w:val="1"/>
      <w:marLeft w:val="0"/>
      <w:marRight w:val="0"/>
      <w:marTop w:val="0"/>
      <w:marBottom w:val="0"/>
      <w:divBdr>
        <w:top w:val="none" w:sz="0" w:space="0" w:color="auto"/>
        <w:left w:val="none" w:sz="0" w:space="0" w:color="auto"/>
        <w:bottom w:val="none" w:sz="0" w:space="0" w:color="auto"/>
        <w:right w:val="none" w:sz="0" w:space="0" w:color="auto"/>
      </w:divBdr>
    </w:div>
    <w:div w:id="1234966697">
      <w:bodyDiv w:val="1"/>
      <w:marLeft w:val="0"/>
      <w:marRight w:val="0"/>
      <w:marTop w:val="0"/>
      <w:marBottom w:val="0"/>
      <w:divBdr>
        <w:top w:val="none" w:sz="0" w:space="0" w:color="auto"/>
        <w:left w:val="none" w:sz="0" w:space="0" w:color="auto"/>
        <w:bottom w:val="none" w:sz="0" w:space="0" w:color="auto"/>
        <w:right w:val="none" w:sz="0" w:space="0" w:color="auto"/>
      </w:divBdr>
    </w:div>
    <w:div w:id="1252278579">
      <w:bodyDiv w:val="1"/>
      <w:marLeft w:val="0"/>
      <w:marRight w:val="0"/>
      <w:marTop w:val="0"/>
      <w:marBottom w:val="0"/>
      <w:divBdr>
        <w:top w:val="none" w:sz="0" w:space="0" w:color="auto"/>
        <w:left w:val="none" w:sz="0" w:space="0" w:color="auto"/>
        <w:bottom w:val="none" w:sz="0" w:space="0" w:color="auto"/>
        <w:right w:val="none" w:sz="0" w:space="0" w:color="auto"/>
      </w:divBdr>
    </w:div>
    <w:div w:id="1297763498">
      <w:bodyDiv w:val="1"/>
      <w:marLeft w:val="0"/>
      <w:marRight w:val="0"/>
      <w:marTop w:val="0"/>
      <w:marBottom w:val="0"/>
      <w:divBdr>
        <w:top w:val="none" w:sz="0" w:space="0" w:color="auto"/>
        <w:left w:val="none" w:sz="0" w:space="0" w:color="auto"/>
        <w:bottom w:val="none" w:sz="0" w:space="0" w:color="auto"/>
        <w:right w:val="none" w:sz="0" w:space="0" w:color="auto"/>
      </w:divBdr>
      <w:divsChild>
        <w:div w:id="2010012767">
          <w:marLeft w:val="0"/>
          <w:marRight w:val="0"/>
          <w:marTop w:val="0"/>
          <w:marBottom w:val="0"/>
          <w:divBdr>
            <w:top w:val="none" w:sz="0" w:space="0" w:color="auto"/>
            <w:left w:val="none" w:sz="0" w:space="0" w:color="auto"/>
            <w:bottom w:val="none" w:sz="0" w:space="0" w:color="auto"/>
            <w:right w:val="none" w:sz="0" w:space="0" w:color="auto"/>
          </w:divBdr>
          <w:divsChild>
            <w:div w:id="1468401514">
              <w:marLeft w:val="0"/>
              <w:marRight w:val="0"/>
              <w:marTop w:val="0"/>
              <w:marBottom w:val="0"/>
              <w:divBdr>
                <w:top w:val="none" w:sz="0" w:space="0" w:color="auto"/>
                <w:left w:val="none" w:sz="0" w:space="0" w:color="auto"/>
                <w:bottom w:val="none" w:sz="0" w:space="0" w:color="auto"/>
                <w:right w:val="none" w:sz="0" w:space="0" w:color="auto"/>
              </w:divBdr>
              <w:divsChild>
                <w:div w:id="117545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532218">
      <w:bodyDiv w:val="1"/>
      <w:marLeft w:val="0"/>
      <w:marRight w:val="0"/>
      <w:marTop w:val="0"/>
      <w:marBottom w:val="0"/>
      <w:divBdr>
        <w:top w:val="none" w:sz="0" w:space="0" w:color="auto"/>
        <w:left w:val="none" w:sz="0" w:space="0" w:color="auto"/>
        <w:bottom w:val="none" w:sz="0" w:space="0" w:color="auto"/>
        <w:right w:val="none" w:sz="0" w:space="0" w:color="auto"/>
      </w:divBdr>
    </w:div>
    <w:div w:id="1322738305">
      <w:bodyDiv w:val="1"/>
      <w:marLeft w:val="0"/>
      <w:marRight w:val="0"/>
      <w:marTop w:val="0"/>
      <w:marBottom w:val="0"/>
      <w:divBdr>
        <w:top w:val="none" w:sz="0" w:space="0" w:color="auto"/>
        <w:left w:val="none" w:sz="0" w:space="0" w:color="auto"/>
        <w:bottom w:val="none" w:sz="0" w:space="0" w:color="auto"/>
        <w:right w:val="none" w:sz="0" w:space="0" w:color="auto"/>
      </w:divBdr>
    </w:div>
    <w:div w:id="1461025591">
      <w:bodyDiv w:val="1"/>
      <w:marLeft w:val="0"/>
      <w:marRight w:val="0"/>
      <w:marTop w:val="0"/>
      <w:marBottom w:val="0"/>
      <w:divBdr>
        <w:top w:val="none" w:sz="0" w:space="0" w:color="auto"/>
        <w:left w:val="none" w:sz="0" w:space="0" w:color="auto"/>
        <w:bottom w:val="none" w:sz="0" w:space="0" w:color="auto"/>
        <w:right w:val="none" w:sz="0" w:space="0" w:color="auto"/>
      </w:divBdr>
    </w:div>
    <w:div w:id="1477988536">
      <w:bodyDiv w:val="1"/>
      <w:marLeft w:val="0"/>
      <w:marRight w:val="0"/>
      <w:marTop w:val="0"/>
      <w:marBottom w:val="0"/>
      <w:divBdr>
        <w:top w:val="none" w:sz="0" w:space="0" w:color="auto"/>
        <w:left w:val="none" w:sz="0" w:space="0" w:color="auto"/>
        <w:bottom w:val="none" w:sz="0" w:space="0" w:color="auto"/>
        <w:right w:val="none" w:sz="0" w:space="0" w:color="auto"/>
      </w:divBdr>
    </w:div>
    <w:div w:id="1514952925">
      <w:bodyDiv w:val="1"/>
      <w:marLeft w:val="0"/>
      <w:marRight w:val="0"/>
      <w:marTop w:val="0"/>
      <w:marBottom w:val="0"/>
      <w:divBdr>
        <w:top w:val="none" w:sz="0" w:space="0" w:color="auto"/>
        <w:left w:val="none" w:sz="0" w:space="0" w:color="auto"/>
        <w:bottom w:val="none" w:sz="0" w:space="0" w:color="auto"/>
        <w:right w:val="none" w:sz="0" w:space="0" w:color="auto"/>
      </w:divBdr>
      <w:divsChild>
        <w:div w:id="1260333762">
          <w:marLeft w:val="0"/>
          <w:marRight w:val="0"/>
          <w:marTop w:val="0"/>
          <w:marBottom w:val="0"/>
          <w:divBdr>
            <w:top w:val="none" w:sz="0" w:space="0" w:color="auto"/>
            <w:left w:val="none" w:sz="0" w:space="0" w:color="auto"/>
            <w:bottom w:val="none" w:sz="0" w:space="0" w:color="auto"/>
            <w:right w:val="none" w:sz="0" w:space="0" w:color="auto"/>
          </w:divBdr>
          <w:divsChild>
            <w:div w:id="954170115">
              <w:marLeft w:val="0"/>
              <w:marRight w:val="0"/>
              <w:marTop w:val="0"/>
              <w:marBottom w:val="0"/>
              <w:divBdr>
                <w:top w:val="none" w:sz="0" w:space="0" w:color="auto"/>
                <w:left w:val="none" w:sz="0" w:space="0" w:color="auto"/>
                <w:bottom w:val="none" w:sz="0" w:space="0" w:color="auto"/>
                <w:right w:val="none" w:sz="0" w:space="0" w:color="auto"/>
              </w:divBdr>
              <w:divsChild>
                <w:div w:id="154756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86393">
      <w:bodyDiv w:val="1"/>
      <w:marLeft w:val="0"/>
      <w:marRight w:val="0"/>
      <w:marTop w:val="0"/>
      <w:marBottom w:val="0"/>
      <w:divBdr>
        <w:top w:val="none" w:sz="0" w:space="0" w:color="auto"/>
        <w:left w:val="none" w:sz="0" w:space="0" w:color="auto"/>
        <w:bottom w:val="none" w:sz="0" w:space="0" w:color="auto"/>
        <w:right w:val="none" w:sz="0" w:space="0" w:color="auto"/>
      </w:divBdr>
    </w:div>
    <w:div w:id="1665087411">
      <w:bodyDiv w:val="1"/>
      <w:marLeft w:val="0"/>
      <w:marRight w:val="0"/>
      <w:marTop w:val="0"/>
      <w:marBottom w:val="0"/>
      <w:divBdr>
        <w:top w:val="none" w:sz="0" w:space="0" w:color="auto"/>
        <w:left w:val="none" w:sz="0" w:space="0" w:color="auto"/>
        <w:bottom w:val="none" w:sz="0" w:space="0" w:color="auto"/>
        <w:right w:val="none" w:sz="0" w:space="0" w:color="auto"/>
      </w:divBdr>
    </w:div>
    <w:div w:id="1811096208">
      <w:bodyDiv w:val="1"/>
      <w:marLeft w:val="0"/>
      <w:marRight w:val="0"/>
      <w:marTop w:val="0"/>
      <w:marBottom w:val="0"/>
      <w:divBdr>
        <w:top w:val="none" w:sz="0" w:space="0" w:color="auto"/>
        <w:left w:val="none" w:sz="0" w:space="0" w:color="auto"/>
        <w:bottom w:val="none" w:sz="0" w:space="0" w:color="auto"/>
        <w:right w:val="none" w:sz="0" w:space="0" w:color="auto"/>
      </w:divBdr>
      <w:divsChild>
        <w:div w:id="1178814478">
          <w:marLeft w:val="0"/>
          <w:marRight w:val="0"/>
          <w:marTop w:val="0"/>
          <w:marBottom w:val="0"/>
          <w:divBdr>
            <w:top w:val="none" w:sz="0" w:space="0" w:color="auto"/>
            <w:left w:val="none" w:sz="0" w:space="0" w:color="auto"/>
            <w:bottom w:val="none" w:sz="0" w:space="0" w:color="auto"/>
            <w:right w:val="none" w:sz="0" w:space="0" w:color="auto"/>
          </w:divBdr>
          <w:divsChild>
            <w:div w:id="1391919760">
              <w:marLeft w:val="0"/>
              <w:marRight w:val="0"/>
              <w:marTop w:val="0"/>
              <w:marBottom w:val="0"/>
              <w:divBdr>
                <w:top w:val="none" w:sz="0" w:space="0" w:color="auto"/>
                <w:left w:val="none" w:sz="0" w:space="0" w:color="auto"/>
                <w:bottom w:val="none" w:sz="0" w:space="0" w:color="auto"/>
                <w:right w:val="none" w:sz="0" w:space="0" w:color="auto"/>
              </w:divBdr>
              <w:divsChild>
                <w:div w:id="133768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716282">
      <w:bodyDiv w:val="1"/>
      <w:marLeft w:val="0"/>
      <w:marRight w:val="0"/>
      <w:marTop w:val="0"/>
      <w:marBottom w:val="0"/>
      <w:divBdr>
        <w:top w:val="none" w:sz="0" w:space="0" w:color="auto"/>
        <w:left w:val="none" w:sz="0" w:space="0" w:color="auto"/>
        <w:bottom w:val="none" w:sz="0" w:space="0" w:color="auto"/>
        <w:right w:val="none" w:sz="0" w:space="0" w:color="auto"/>
      </w:divBdr>
    </w:div>
    <w:div w:id="1861430968">
      <w:bodyDiv w:val="1"/>
      <w:marLeft w:val="0"/>
      <w:marRight w:val="0"/>
      <w:marTop w:val="0"/>
      <w:marBottom w:val="0"/>
      <w:divBdr>
        <w:top w:val="none" w:sz="0" w:space="0" w:color="auto"/>
        <w:left w:val="none" w:sz="0" w:space="0" w:color="auto"/>
        <w:bottom w:val="none" w:sz="0" w:space="0" w:color="auto"/>
        <w:right w:val="none" w:sz="0" w:space="0" w:color="auto"/>
      </w:divBdr>
    </w:div>
    <w:div w:id="1981181423">
      <w:bodyDiv w:val="1"/>
      <w:marLeft w:val="0"/>
      <w:marRight w:val="0"/>
      <w:marTop w:val="0"/>
      <w:marBottom w:val="0"/>
      <w:divBdr>
        <w:top w:val="none" w:sz="0" w:space="0" w:color="auto"/>
        <w:left w:val="none" w:sz="0" w:space="0" w:color="auto"/>
        <w:bottom w:val="none" w:sz="0" w:space="0" w:color="auto"/>
        <w:right w:val="none" w:sz="0" w:space="0" w:color="auto"/>
      </w:divBdr>
    </w:div>
    <w:div w:id="2059670856">
      <w:bodyDiv w:val="1"/>
      <w:marLeft w:val="0"/>
      <w:marRight w:val="0"/>
      <w:marTop w:val="0"/>
      <w:marBottom w:val="0"/>
      <w:divBdr>
        <w:top w:val="none" w:sz="0" w:space="0" w:color="auto"/>
        <w:left w:val="none" w:sz="0" w:space="0" w:color="auto"/>
        <w:bottom w:val="none" w:sz="0" w:space="0" w:color="auto"/>
        <w:right w:val="none" w:sz="0" w:space="0" w:color="auto"/>
      </w:divBdr>
    </w:div>
    <w:div w:id="2091196489">
      <w:bodyDiv w:val="1"/>
      <w:marLeft w:val="0"/>
      <w:marRight w:val="0"/>
      <w:marTop w:val="0"/>
      <w:marBottom w:val="0"/>
      <w:divBdr>
        <w:top w:val="none" w:sz="0" w:space="0" w:color="auto"/>
        <w:left w:val="none" w:sz="0" w:space="0" w:color="auto"/>
        <w:bottom w:val="none" w:sz="0" w:space="0" w:color="auto"/>
        <w:right w:val="none" w:sz="0" w:space="0" w:color="auto"/>
      </w:divBdr>
      <w:divsChild>
        <w:div w:id="983437266">
          <w:marLeft w:val="0"/>
          <w:marRight w:val="0"/>
          <w:marTop w:val="0"/>
          <w:marBottom w:val="0"/>
          <w:divBdr>
            <w:top w:val="none" w:sz="0" w:space="0" w:color="auto"/>
            <w:left w:val="none" w:sz="0" w:space="0" w:color="auto"/>
            <w:bottom w:val="none" w:sz="0" w:space="0" w:color="auto"/>
            <w:right w:val="none" w:sz="0" w:space="0" w:color="auto"/>
          </w:divBdr>
          <w:divsChild>
            <w:div w:id="505096787">
              <w:marLeft w:val="0"/>
              <w:marRight w:val="0"/>
              <w:marTop w:val="0"/>
              <w:marBottom w:val="0"/>
              <w:divBdr>
                <w:top w:val="none" w:sz="0" w:space="0" w:color="auto"/>
                <w:left w:val="none" w:sz="0" w:space="0" w:color="auto"/>
                <w:bottom w:val="none" w:sz="0" w:space="0" w:color="auto"/>
                <w:right w:val="none" w:sz="0" w:space="0" w:color="auto"/>
              </w:divBdr>
              <w:divsChild>
                <w:div w:id="194094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0-search.ebscohost.com.aupac.lib.athabascau.ca/login.aspx?direct=true&amp;db=edsgao&amp;AN=edsgcl.447883705&amp;site=eds-live" TargetMode="External"/><Relationship Id="rId20" Type="http://schemas.openxmlformats.org/officeDocument/2006/relationships/theme" Target="theme/theme1.xml"/><Relationship Id="rId10" Type="http://schemas.openxmlformats.org/officeDocument/2006/relationships/hyperlink" Target="http://dx.doi.org/10.1590/S1678-69712010000300003" TargetMode="External"/><Relationship Id="rId11" Type="http://schemas.openxmlformats.org/officeDocument/2006/relationships/hyperlink" Target="https://www.thestar.com/news/gta/2016/10/25/police-environment-poison-for-women-officers-tribunal-told.html" TargetMode="External"/><Relationship Id="rId12" Type="http://schemas.openxmlformats.org/officeDocument/2006/relationships/hyperlink" Target="http://dx.doi.org/10.1016/j.leaqua.2011.11.009" TargetMode="External"/><Relationship Id="rId13" Type="http://schemas.openxmlformats.org/officeDocument/2006/relationships/hyperlink" Target="http://dx.doi.org/10.1016/j.childyouth.2005.06.003" TargetMode="External"/><Relationship Id="rId14" Type="http://schemas.openxmlformats.org/officeDocument/2006/relationships/hyperlink" Target="https://www.cbc.ca/news/canada/british-columbia/rcmp-sexual-harassment-lawsuit-100-million-settlement-1.5203683" TargetMode="External"/><Relationship Id="rId15" Type="http://schemas.openxmlformats.org/officeDocument/2006/relationships/hyperlink" Target="http://dx.doi.org/10.1080/09585192.985326" TargetMode="External"/><Relationship Id="rId16" Type="http://schemas.openxmlformats.org/officeDocument/2006/relationships/image" Target="media/image1.emf"/><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i.org/10.1037/a0013203" TargetMode="External"/><Relationship Id="rId8" Type="http://schemas.openxmlformats.org/officeDocument/2006/relationships/hyperlink" Target="https://doi.org/10.1037/0021-9010.86.3.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2782</TotalTime>
  <Pages>34</Pages>
  <Words>8143</Words>
  <Characters>49674</Characters>
  <Application>Microsoft Macintosh Word</Application>
  <DocSecurity>0</DocSecurity>
  <Lines>752</Lines>
  <Paragraphs>175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57642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Angela Workman-Stark</cp:lastModifiedBy>
  <cp:revision>587</cp:revision>
  <dcterms:created xsi:type="dcterms:W3CDTF">2019-12-06T16:28:00Z</dcterms:created>
  <dcterms:modified xsi:type="dcterms:W3CDTF">2020-02-27T17:32:00Z</dcterms:modified>
  <cp:category/>
</cp:coreProperties>
</file>